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ACB0" w14:textId="3EBA1C39" w:rsidR="0040782A" w:rsidRPr="00B83EC9" w:rsidRDefault="00302742">
      <w:pPr>
        <w:pStyle w:val="Nessunaspaziatura"/>
        <w:jc w:val="center"/>
        <w:rPr>
          <w:sz w:val="23"/>
          <w:szCs w:val="23"/>
        </w:rPr>
      </w:pPr>
      <w:r w:rsidRPr="00B83EC9">
        <w:rPr>
          <w:rFonts w:ascii="Times New Roman" w:hAnsi="Times New Roman" w:cs="Times New Roman"/>
          <w:b/>
          <w:sz w:val="23"/>
          <w:szCs w:val="23"/>
        </w:rPr>
        <w:t>AUTODICHIARAZIONE CAPACITÀ A CONTRARRE CON LA PA</w:t>
      </w:r>
      <w:r w:rsidR="00BD15A4" w:rsidRPr="00B83EC9">
        <w:rPr>
          <w:rFonts w:ascii="Times New Roman" w:hAnsi="Times New Roman" w:cs="Times New Roman"/>
          <w:b/>
          <w:sz w:val="23"/>
          <w:szCs w:val="23"/>
        </w:rPr>
        <w:t xml:space="preserve"> - DONANTE</w:t>
      </w:r>
    </w:p>
    <w:p w14:paraId="66A7940F" w14:textId="77777777" w:rsidR="0040782A" w:rsidRPr="00B83EC9" w:rsidRDefault="0040782A">
      <w:pPr>
        <w:pStyle w:val="Nessunaspaziatura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76A28DBD" w14:textId="2A92ECDF" w:rsidR="00A423D7" w:rsidRPr="00B83EC9" w:rsidRDefault="00EB7956">
      <w:pPr>
        <w:pStyle w:val="Nessunaspaziatura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bookmarkStart w:id="0" w:name="_Hlk125370092"/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Con riferimento alla delibera di Consiglio comunale n. 77 del 15.12.2022, recante l’approvazione del Regolamento sulla disciplina delle liberalità e degli interventi di mecenatismo</w:t>
      </w:r>
      <w:bookmarkEnd w:id="0"/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617420" w:rsidRPr="0061742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alla legislazione vigente, 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i</w:t>
      </w:r>
      <w:r w:rsidR="00302742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l sottoscritto _____</w:t>
      </w:r>
      <w:r w:rsidR="001E70D0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</w:t>
      </w:r>
      <w:r w:rsidR="00302742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_________ nato a ____________ il __/__/____ e residente in </w:t>
      </w:r>
      <w:r w:rsidR="001E70D0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___</w:t>
      </w:r>
      <w:r w:rsidR="00302742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________________ alla via _</w:t>
      </w:r>
      <w:r w:rsidR="001E70D0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</w:t>
      </w:r>
      <w:r w:rsidR="00302742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_______________, C.F. ___________________, </w:t>
      </w:r>
      <w:proofErr w:type="spellStart"/>
      <w:r w:rsidR="00302742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cell</w:t>
      </w:r>
      <w:proofErr w:type="spellEnd"/>
      <w:r w:rsidR="00302742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. ___________ e-mail ________________ PEC ___________________,</w:t>
      </w:r>
    </w:p>
    <w:p w14:paraId="7694E957" w14:textId="77777777" w:rsidR="00A423D7" w:rsidRPr="00B83EC9" w:rsidRDefault="00A423D7">
      <w:pPr>
        <w:pStyle w:val="Nessunaspaziatura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45E7DF29" w14:textId="2FC7B54F" w:rsidR="0040782A" w:rsidRPr="00B83EC9" w:rsidRDefault="00A423D7" w:rsidP="00B041F4">
      <w:pPr>
        <w:pStyle w:val="Nessunaspaziatura"/>
        <w:spacing w:after="120" w:line="264" w:lineRule="auto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in qualità di</w:t>
      </w:r>
      <w:r w:rsidR="00B041F4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onante/mecenate</w:t>
      </w:r>
      <w:r w:rsidR="00B041F4"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ai sensi e per gli effetti di cui agli artt. 46 e 47 del testo unico delle disposizioni legislative e regolamentari in materia di documentazione amministrativa, approvato con D.P.R. 28/12/2000, n. 445, consapevole di quanto prescritto dall’art. 76 del medesimo decreto sulla responsabilità penale cui può andare incontro in caso di dichiarazioni mendaci, sotto la propria personale responsabilità</w:t>
      </w:r>
    </w:p>
    <w:p w14:paraId="6B690E52" w14:textId="77777777" w:rsidR="0040782A" w:rsidRPr="00B83EC9" w:rsidRDefault="00302742">
      <w:pPr>
        <w:pStyle w:val="Nessunaspaziatura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14:paraId="3857453E" w14:textId="77777777" w:rsidR="0040782A" w:rsidRPr="00B83EC9" w:rsidRDefault="00302742">
      <w:pPr>
        <w:pStyle w:val="Nessunaspaziatura"/>
        <w:jc w:val="center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DICHIARA:</w:t>
      </w:r>
    </w:p>
    <w:p w14:paraId="07083345" w14:textId="77777777" w:rsidR="0040782A" w:rsidRPr="00B83EC9" w:rsidRDefault="0040782A">
      <w:pPr>
        <w:pStyle w:val="Nessunaspaziatura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60A38614" w14:textId="5AE8702C" w:rsidR="0040782A" w:rsidRPr="00B83EC9" w:rsidRDefault="00302742">
      <w:pPr>
        <w:pStyle w:val="Nessunaspaziatura"/>
        <w:numPr>
          <w:ilvl w:val="0"/>
          <w:numId w:val="3"/>
        </w:numPr>
        <w:spacing w:after="120"/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di avere la piena capacità a donare prevista dall’art. 774 cod. civ.;</w:t>
      </w:r>
    </w:p>
    <w:p w14:paraId="7C5B86F4" w14:textId="77777777" w:rsidR="0040782A" w:rsidRPr="00B83EC9" w:rsidRDefault="00302742">
      <w:pPr>
        <w:pStyle w:val="Nessunaspaziatura"/>
        <w:numPr>
          <w:ilvl w:val="0"/>
          <w:numId w:val="1"/>
        </w:numPr>
        <w:spacing w:after="120"/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che nei propri confronti non è stata applicata la sanzione interdittiva di cui all’articolo 9, comma 2, lettera c), del decreto legislativo dell’8 giugno 2001 n. 231 o altra sanzione che comporta il divieto di contrarre con la pubblica amministrazione ai sensi dell’art. 32 ter cod. pen. e ai sensi dell’art.</w:t>
      </w:r>
      <w:r w:rsidRPr="00B83EC9">
        <w:rPr>
          <w:rFonts w:ascii="Times New Roman" w:hAnsi="Times New Roman" w:cs="Times New Roman"/>
          <w:sz w:val="23"/>
          <w:szCs w:val="23"/>
        </w:rPr>
        <w:t xml:space="preserve"> 53 comma 16-ter D.Lgs. 165/2001, ultimo capoverso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;</w:t>
      </w:r>
    </w:p>
    <w:p w14:paraId="5E5528BD" w14:textId="77777777" w:rsidR="0040782A" w:rsidRPr="00B83EC9" w:rsidRDefault="00302742">
      <w:pPr>
        <w:pStyle w:val="Nessunaspaziatura"/>
        <w:numPr>
          <w:ilvl w:val="0"/>
          <w:numId w:val="1"/>
        </w:numPr>
        <w:spacing w:after="120"/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di non avere commesso violazioni gravi, definitivamente accertate, alle norme in materia di contributi previdenziali e assistenziali, secondo la legislazione italiana o dello Stato in cui sono stabiliti;</w:t>
      </w:r>
    </w:p>
    <w:p w14:paraId="0408BC4C" w14:textId="77777777" w:rsidR="0040782A" w:rsidRPr="00B83EC9" w:rsidRDefault="00302742">
      <w:pPr>
        <w:pStyle w:val="Nessunaspaziatura"/>
        <w:numPr>
          <w:ilvl w:val="0"/>
          <w:numId w:val="1"/>
        </w:numPr>
        <w:spacing w:after="120"/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che nei propri confronti non sussistono le cause di divieto, di decadenza o di sospensione di cui all’articolo 67 del decreto legislativo 6 settembre 2011, n. 159 (antimafia)</w:t>
      </w:r>
      <w:r w:rsidRPr="00B83EC9">
        <w:rPr>
          <w:rStyle w:val="Rimandonotaapidipagina"/>
          <w:rFonts w:ascii="Times New Roman" w:eastAsia="Times New Roman" w:hAnsi="Times New Roman" w:cs="Times New Roman"/>
          <w:sz w:val="23"/>
          <w:szCs w:val="23"/>
          <w:lang w:eastAsia="it-IT"/>
        </w:rPr>
        <w:footnoteReference w:id="1"/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;</w:t>
      </w:r>
    </w:p>
    <w:p w14:paraId="6607CA00" w14:textId="60D61A71" w:rsidR="0040782A" w:rsidRPr="00B83EC9" w:rsidRDefault="00302742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non aver riportato condanne penali; </w:t>
      </w:r>
      <w:r w:rsidRPr="00B83EC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>ovvero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aver riportato le seguenti condanne penali, ivi comprese quelle per le quali ha beneficiato della non menzione (non è invece necessario indicare le condanne per reati depenalizzati ovvero dichiarati estinti dopo la condanna stessa, né le condanne revocate, né quelle per le quali è intervenuta la riabilitazione): _________________;</w:t>
      </w:r>
    </w:p>
    <w:p w14:paraId="7EED9C65" w14:textId="77777777" w:rsidR="00186716" w:rsidRPr="00B83EC9" w:rsidRDefault="00186716" w:rsidP="00186716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</w:pPr>
      <w:r w:rsidRPr="00B83EC9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(in caso di donazione di servizi o di intervento di mecenatismo) 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di possedere i requisiti morali previsti dall’art. 80 del D.Lgs. 50/2016;</w:t>
      </w:r>
    </w:p>
    <w:p w14:paraId="10C14695" w14:textId="33DC0279" w:rsidR="00E857F8" w:rsidRPr="00B83EC9" w:rsidRDefault="00E857F8">
      <w:pPr>
        <w:pStyle w:val="Nessunaspaziatura"/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essere a conoscenza di quanto previsto dagli articoli 1337 </w:t>
      </w:r>
      <w:r w:rsidR="00DC48AF">
        <w:rPr>
          <w:rFonts w:ascii="Times New Roman" w:eastAsia="Times New Roman" w:hAnsi="Times New Roman" w:cs="Times New Roman"/>
          <w:sz w:val="23"/>
          <w:szCs w:val="23"/>
          <w:lang w:eastAsia="it-IT"/>
        </w:rPr>
        <w:t>(</w:t>
      </w:r>
      <w:r w:rsidR="00DC48AF" w:rsidRPr="00DC48AF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“Trattative e responsabilità precontrattuale”</w:t>
      </w:r>
      <w:r w:rsidR="00DC48A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1338 </w:t>
      </w:r>
      <w:r w:rsidR="00DC48AF">
        <w:rPr>
          <w:rFonts w:ascii="Times New Roman" w:eastAsia="Times New Roman" w:hAnsi="Times New Roman" w:cs="Times New Roman"/>
          <w:sz w:val="23"/>
          <w:szCs w:val="23"/>
          <w:lang w:eastAsia="it-IT"/>
        </w:rPr>
        <w:t>(</w:t>
      </w:r>
      <w:r w:rsidR="00DC48AF" w:rsidRPr="00DC48AF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“Conoscenza delle cause di invalidità”</w:t>
      </w:r>
      <w:r w:rsidR="00DC48A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del 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</w:t>
      </w:r>
      <w:r w:rsidR="00DC48A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odice 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</w:t>
      </w:r>
      <w:r w:rsidR="00DC48AF">
        <w:rPr>
          <w:rFonts w:ascii="Times New Roman" w:eastAsia="Times New Roman" w:hAnsi="Times New Roman" w:cs="Times New Roman"/>
          <w:sz w:val="23"/>
          <w:szCs w:val="23"/>
          <w:lang w:eastAsia="it-IT"/>
        </w:rPr>
        <w:t>ivile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;</w:t>
      </w:r>
    </w:p>
    <w:p w14:paraId="53DD5730" w14:textId="4930807E" w:rsidR="0040782A" w:rsidRPr="00B83EC9" w:rsidRDefault="00302742">
      <w:pPr>
        <w:pStyle w:val="Nessunaspaziatura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che tutti gli allegati dell’istanza sono autentici e veritieri.</w:t>
      </w:r>
    </w:p>
    <w:p w14:paraId="6D66A992" w14:textId="77777777" w:rsidR="0040782A" w:rsidRPr="00B83EC9" w:rsidRDefault="0040782A">
      <w:pPr>
        <w:pStyle w:val="Nessunaspaziatura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1D317137" w14:textId="77777777" w:rsidR="003B78F4" w:rsidRPr="00B83EC9" w:rsidRDefault="003B78F4" w:rsidP="003B78F4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Luogo, data</w:t>
      </w: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  <w:t xml:space="preserve">                                                                                                 Firma</w:t>
      </w:r>
    </w:p>
    <w:p w14:paraId="0CD11E87" w14:textId="77777777" w:rsidR="003B78F4" w:rsidRPr="00B83EC9" w:rsidRDefault="003B78F4" w:rsidP="003B78F4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00443DDF" w14:textId="77777777" w:rsidR="001E70D0" w:rsidRPr="00B83EC9" w:rsidRDefault="001E70D0" w:rsidP="003B78F4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6A42B8F5" w14:textId="2511C545" w:rsidR="0040782A" w:rsidRPr="009729A7" w:rsidRDefault="003B78F4" w:rsidP="007C3E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EC9">
        <w:rPr>
          <w:rFonts w:ascii="Times New Roman" w:eastAsia="Times New Roman" w:hAnsi="Times New Roman" w:cs="Times New Roman"/>
          <w:sz w:val="23"/>
          <w:szCs w:val="23"/>
          <w:lang w:eastAsia="it-IT"/>
        </w:rPr>
        <w:t>Si allega il seguente documento di riconoscimento:</w:t>
      </w:r>
    </w:p>
    <w:sectPr w:rsidR="0040782A" w:rsidRPr="009729A7">
      <w:headerReference w:type="default" r:id="rId8"/>
      <w:pgSz w:w="11906" w:h="16838"/>
      <w:pgMar w:top="1702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EE9B" w14:textId="77777777" w:rsidR="00800370" w:rsidRDefault="00800370">
      <w:r>
        <w:separator/>
      </w:r>
    </w:p>
  </w:endnote>
  <w:endnote w:type="continuationSeparator" w:id="0">
    <w:p w14:paraId="4020CEDC" w14:textId="77777777" w:rsidR="00800370" w:rsidRDefault="008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60A" w14:textId="77777777" w:rsidR="00800370" w:rsidRDefault="00800370">
      <w:r>
        <w:rPr>
          <w:color w:val="000000"/>
        </w:rPr>
        <w:separator/>
      </w:r>
    </w:p>
  </w:footnote>
  <w:footnote w:type="continuationSeparator" w:id="0">
    <w:p w14:paraId="3268682E" w14:textId="77777777" w:rsidR="00800370" w:rsidRDefault="00800370">
      <w:r>
        <w:continuationSeparator/>
      </w:r>
    </w:p>
  </w:footnote>
  <w:footnote w:id="1">
    <w:p w14:paraId="2D356FE4" w14:textId="77777777" w:rsidR="0040782A" w:rsidRDefault="0030274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Le cause di divieto, di decadenza o di sospensione sono le seguenti: - provvedimenti definitivi di applicazione delle misure di prevenzione personale (sorveglianza speciale di pubblica sicurezza oppure obbligo di soggiorno nel comune di residenza o di dimora abituale - art. 5 del D.Lgs. 159/2011); 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605D" w14:textId="2BB751E0" w:rsidR="00811413" w:rsidRDefault="00302742">
    <w:pPr>
      <w:pStyle w:val="Intestazione"/>
      <w:spacing w:after="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Regolamento </w:t>
    </w:r>
    <w:r w:rsidR="00063C33">
      <w:rPr>
        <w:rFonts w:ascii="Times New Roman" w:hAnsi="Times New Roman" w:cs="Times New Roman"/>
      </w:rPr>
      <w:t>sulla disciplina delle liberalità e degli interventi di mecenatismo</w:t>
    </w:r>
    <w:r w:rsidR="00EB7956">
      <w:rPr>
        <w:rFonts w:ascii="Times New Roman" w:hAnsi="Times New Roman" w:cs="Times New Roman"/>
      </w:rPr>
      <w:t xml:space="preserve"> </w:t>
    </w:r>
    <w:bookmarkStart w:id="1" w:name="_Hlk125370013"/>
    <w:r w:rsidR="00EB7956">
      <w:rPr>
        <w:rFonts w:ascii="Times New Roman" w:hAnsi="Times New Roman" w:cs="Times New Roman"/>
      </w:rPr>
      <w:t xml:space="preserve">- </w:t>
    </w:r>
    <w:bookmarkStart w:id="2" w:name="_Hlk125370645"/>
    <w:r w:rsidR="00EB7956">
      <w:rPr>
        <w:rFonts w:ascii="Times New Roman" w:hAnsi="Times New Roman" w:cs="Times New Roman"/>
      </w:rPr>
      <w:t>Delibera di C.C. n. 77/2022</w:t>
    </w:r>
    <w:bookmarkEnd w:id="1"/>
    <w:bookmarkEnd w:id="2"/>
  </w:p>
  <w:p w14:paraId="44E7A102" w14:textId="22209B2A" w:rsidR="00811413" w:rsidRDefault="00302742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Allegato </w:t>
    </w:r>
    <w:r w:rsidR="00D106DE">
      <w:rPr>
        <w:rFonts w:ascii="Times New Roman" w:hAnsi="Times New Roman" w:cs="Times New Roman"/>
      </w:rPr>
      <w:t>G</w:t>
    </w:r>
    <w:r>
      <w:rPr>
        <w:rFonts w:ascii="Times New Roman" w:hAnsi="Times New Roman" w:cs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F2F"/>
    <w:multiLevelType w:val="multilevel"/>
    <w:tmpl w:val="52F642AE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96D45"/>
    <w:multiLevelType w:val="multilevel"/>
    <w:tmpl w:val="5E3A5DC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5F1189"/>
    <w:multiLevelType w:val="multilevel"/>
    <w:tmpl w:val="E4C29144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7181082">
    <w:abstractNumId w:val="1"/>
  </w:num>
  <w:num w:numId="2" w16cid:durableId="772092385">
    <w:abstractNumId w:val="0"/>
  </w:num>
  <w:num w:numId="3" w16cid:durableId="1553224029">
    <w:abstractNumId w:val="1"/>
  </w:num>
  <w:num w:numId="4" w16cid:durableId="190664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2A"/>
    <w:rsid w:val="000605D6"/>
    <w:rsid w:val="00063C33"/>
    <w:rsid w:val="00104D96"/>
    <w:rsid w:val="00186716"/>
    <w:rsid w:val="001B2B5B"/>
    <w:rsid w:val="001E70D0"/>
    <w:rsid w:val="00277C23"/>
    <w:rsid w:val="00302742"/>
    <w:rsid w:val="003B78F4"/>
    <w:rsid w:val="0040782A"/>
    <w:rsid w:val="0042450B"/>
    <w:rsid w:val="00464AD4"/>
    <w:rsid w:val="004B5CF0"/>
    <w:rsid w:val="00531626"/>
    <w:rsid w:val="0061281F"/>
    <w:rsid w:val="00617420"/>
    <w:rsid w:val="0070046A"/>
    <w:rsid w:val="007C3EB0"/>
    <w:rsid w:val="007F4593"/>
    <w:rsid w:val="00800370"/>
    <w:rsid w:val="00854A59"/>
    <w:rsid w:val="009729A7"/>
    <w:rsid w:val="00A1177C"/>
    <w:rsid w:val="00A423D7"/>
    <w:rsid w:val="00A77EF5"/>
    <w:rsid w:val="00B041F4"/>
    <w:rsid w:val="00B83EC9"/>
    <w:rsid w:val="00BA42E8"/>
    <w:rsid w:val="00BD15A4"/>
    <w:rsid w:val="00C071B8"/>
    <w:rsid w:val="00C250C1"/>
    <w:rsid w:val="00D106DE"/>
    <w:rsid w:val="00DC48AF"/>
    <w:rsid w:val="00DD084C"/>
    <w:rsid w:val="00E85648"/>
    <w:rsid w:val="00E857F8"/>
    <w:rsid w:val="00E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2BA5"/>
  <w15:docId w15:val="{7390D1FA-D5FD-4835-9256-8A09F3A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essunaspaziatura">
    <w:name w:val="No Spacing"/>
    <w:pPr>
      <w:widowControl/>
      <w:suppressAutoHyphens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15A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15A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15A4"/>
    <w:rPr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F902-DDD0-428B-89CE-14ADF932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LUISI</dc:creator>
  <cp:lastModifiedBy>Riccardo Roccasalva</cp:lastModifiedBy>
  <cp:revision>18</cp:revision>
  <cp:lastPrinted>2022-06-10T08:56:00Z</cp:lastPrinted>
  <dcterms:created xsi:type="dcterms:W3CDTF">2022-09-15T06:40:00Z</dcterms:created>
  <dcterms:modified xsi:type="dcterms:W3CDTF">2023-01-26T14:57:00Z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