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A" w:rsidRDefault="00AC6FEA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</w:p>
    <w:p w:rsidR="00F20C34" w:rsidRDefault="00F20C34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</w:p>
    <w:p w:rsidR="00F53098" w:rsidRDefault="00D212BC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VERBALE DELLA RIUNIONE DEL 2</w:t>
      </w:r>
      <w:r w:rsidR="00DB5380">
        <w:rPr>
          <w:b/>
          <w:bCs/>
          <w:lang w:eastAsia="it-IT"/>
        </w:rPr>
        <w:t>1</w:t>
      </w:r>
      <w:r w:rsidR="005E5233">
        <w:rPr>
          <w:b/>
          <w:bCs/>
          <w:lang w:eastAsia="it-IT"/>
        </w:rPr>
        <w:t xml:space="preserve"> </w:t>
      </w:r>
      <w:r w:rsidR="00DB5380">
        <w:rPr>
          <w:b/>
          <w:bCs/>
          <w:lang w:eastAsia="it-IT"/>
        </w:rPr>
        <w:t>OTTO</w:t>
      </w:r>
      <w:r w:rsidR="00C76761">
        <w:rPr>
          <w:b/>
          <w:bCs/>
          <w:lang w:eastAsia="it-IT"/>
        </w:rPr>
        <w:t>BRE</w:t>
      </w:r>
      <w:r w:rsidR="00F53098">
        <w:rPr>
          <w:b/>
          <w:bCs/>
          <w:lang w:eastAsia="it-IT"/>
        </w:rPr>
        <w:t xml:space="preserve"> 2020</w:t>
      </w:r>
    </w:p>
    <w:p w:rsidR="00F53098" w:rsidRDefault="00F53098" w:rsidP="00F53098">
      <w:pPr>
        <w:pStyle w:val="Standard"/>
        <w:suppressAutoHyphens w:val="0"/>
        <w:spacing w:before="100"/>
        <w:jc w:val="center"/>
      </w:pPr>
    </w:p>
    <w:p w:rsidR="00F53098" w:rsidRDefault="00F53098" w:rsidP="00F53098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Il giorno 2</w:t>
      </w:r>
      <w:r w:rsidR="00DB5380">
        <w:rPr>
          <w:sz w:val="24"/>
          <w:szCs w:val="24"/>
        </w:rPr>
        <w:t>1</w:t>
      </w:r>
      <w:r w:rsidR="005E5233">
        <w:rPr>
          <w:sz w:val="24"/>
          <w:szCs w:val="24"/>
        </w:rPr>
        <w:t xml:space="preserve"> </w:t>
      </w:r>
      <w:r w:rsidR="00DB5380">
        <w:rPr>
          <w:sz w:val="24"/>
          <w:szCs w:val="24"/>
        </w:rPr>
        <w:t>otto</w:t>
      </w:r>
      <w:r w:rsidR="00C76761">
        <w:rPr>
          <w:sz w:val="24"/>
          <w:szCs w:val="24"/>
        </w:rPr>
        <w:t>bre</w:t>
      </w:r>
      <w:r w:rsidRPr="00D212BC">
        <w:rPr>
          <w:sz w:val="24"/>
          <w:szCs w:val="24"/>
        </w:rPr>
        <w:t xml:space="preserve"> 2020, alle ore 1</w:t>
      </w:r>
      <w:r w:rsidR="00DB5380">
        <w:rPr>
          <w:sz w:val="24"/>
          <w:szCs w:val="24"/>
        </w:rPr>
        <w:t>0</w:t>
      </w:r>
      <w:r w:rsidRPr="00D212BC">
        <w:rPr>
          <w:sz w:val="24"/>
          <w:szCs w:val="24"/>
        </w:rPr>
        <w:t>,</w:t>
      </w:r>
      <w:r w:rsidR="00DB5380">
        <w:rPr>
          <w:sz w:val="24"/>
          <w:szCs w:val="24"/>
        </w:rPr>
        <w:t>3</w:t>
      </w:r>
      <w:r w:rsidRPr="00D212BC">
        <w:rPr>
          <w:sz w:val="24"/>
          <w:szCs w:val="24"/>
        </w:rPr>
        <w:t xml:space="preserve">0 presso la sede del Servizio Controllo di </w:t>
      </w:r>
      <w:r w:rsidR="001906CF">
        <w:rPr>
          <w:sz w:val="24"/>
          <w:szCs w:val="24"/>
        </w:rPr>
        <w:t>G</w:t>
      </w:r>
      <w:r w:rsidRPr="00D212BC">
        <w:rPr>
          <w:sz w:val="24"/>
          <w:szCs w:val="24"/>
        </w:rPr>
        <w:t xml:space="preserve">estione e </w:t>
      </w:r>
      <w:r w:rsidR="00290207">
        <w:rPr>
          <w:sz w:val="24"/>
          <w:szCs w:val="24"/>
        </w:rPr>
        <w:t>V</w:t>
      </w:r>
      <w:r w:rsidRPr="00D212BC">
        <w:rPr>
          <w:sz w:val="24"/>
          <w:szCs w:val="24"/>
        </w:rPr>
        <w:t>alutazione, sita in via San Tommaso D’Aquino 15, si è riunito il Nucleo Indipendente di Valutazione del Comune di Napoli per discutere sul seguente ordine del giorno:</w:t>
      </w:r>
    </w:p>
    <w:p w:rsidR="00F53098" w:rsidRPr="00D212BC" w:rsidRDefault="00F53098" w:rsidP="00F85661">
      <w:pPr>
        <w:pStyle w:val="Standard"/>
        <w:suppressAutoHyphens w:val="0"/>
        <w:spacing w:before="100" w:line="360" w:lineRule="auto"/>
        <w:jc w:val="both"/>
        <w:rPr>
          <w:lang w:eastAsia="it-IT"/>
        </w:rPr>
      </w:pPr>
      <w:r w:rsidRPr="00D212BC">
        <w:rPr>
          <w:lang w:eastAsia="it-IT"/>
        </w:rPr>
        <w:t xml:space="preserve">1) approvazione verbale del </w:t>
      </w:r>
      <w:r w:rsidR="00C76761">
        <w:rPr>
          <w:lang w:eastAsia="it-IT"/>
        </w:rPr>
        <w:t>2</w:t>
      </w:r>
      <w:r w:rsidR="00DB5380">
        <w:rPr>
          <w:lang w:eastAsia="it-IT"/>
        </w:rPr>
        <w:t>4</w:t>
      </w:r>
      <w:r w:rsidRPr="00D212BC">
        <w:rPr>
          <w:lang w:eastAsia="it-IT"/>
        </w:rPr>
        <w:t xml:space="preserve"> </w:t>
      </w:r>
      <w:r w:rsidR="00DB5380">
        <w:rPr>
          <w:lang w:eastAsia="it-IT"/>
        </w:rPr>
        <w:t>settembre</w:t>
      </w:r>
      <w:r w:rsidRPr="00D212BC">
        <w:rPr>
          <w:lang w:eastAsia="it-IT"/>
        </w:rPr>
        <w:t xml:space="preserve"> 2020</w:t>
      </w:r>
      <w:r w:rsidR="00FD42FC">
        <w:rPr>
          <w:lang w:eastAsia="it-IT"/>
        </w:rPr>
        <w:t>;</w:t>
      </w:r>
    </w:p>
    <w:p w:rsidR="00C76761" w:rsidRDefault="00DB5380" w:rsidP="00F85661">
      <w:pPr>
        <w:pStyle w:val="Standard"/>
        <w:suppressAutoHyphens w:val="0"/>
        <w:spacing w:line="360" w:lineRule="auto"/>
        <w:rPr>
          <w:lang w:eastAsia="it-IT"/>
        </w:rPr>
      </w:pPr>
      <w:r>
        <w:rPr>
          <w:lang w:eastAsia="it-IT"/>
        </w:rPr>
        <w:t>2</w:t>
      </w:r>
      <w:r w:rsidR="00F53098" w:rsidRPr="00D212BC">
        <w:rPr>
          <w:lang w:eastAsia="it-IT"/>
        </w:rPr>
        <w:t xml:space="preserve">) </w:t>
      </w:r>
      <w:r w:rsidR="00FD42FC">
        <w:rPr>
          <w:lang w:eastAsia="it-IT"/>
        </w:rPr>
        <w:t>obiettivi gestionali 2018;</w:t>
      </w:r>
    </w:p>
    <w:p w:rsidR="00333CFF" w:rsidRPr="00D212BC" w:rsidRDefault="00DB5380" w:rsidP="00F85661">
      <w:pPr>
        <w:pStyle w:val="Standard"/>
        <w:suppressAutoHyphens w:val="0"/>
        <w:spacing w:line="360" w:lineRule="auto"/>
        <w:rPr>
          <w:lang w:eastAsia="it-IT"/>
        </w:rPr>
      </w:pPr>
      <w:r>
        <w:rPr>
          <w:lang w:eastAsia="it-IT"/>
        </w:rPr>
        <w:t>3</w:t>
      </w:r>
      <w:r w:rsidR="00333CFF" w:rsidRPr="00D212BC">
        <w:rPr>
          <w:lang w:eastAsia="it-IT"/>
        </w:rPr>
        <w:t>)</w:t>
      </w:r>
      <w:r>
        <w:rPr>
          <w:lang w:eastAsia="it-IT"/>
        </w:rPr>
        <w:t xml:space="preserve"> </w:t>
      </w:r>
      <w:r w:rsidR="00333CFF" w:rsidRPr="00D212BC">
        <w:rPr>
          <w:lang w:eastAsia="it-IT"/>
        </w:rPr>
        <w:t>varie ed eventuali.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Sono presenti:</w:t>
      </w:r>
    </w:p>
    <w:p w:rsidR="00177D69" w:rsidRPr="00D212BC" w:rsidRDefault="00C435F0" w:rsidP="00177D69">
      <w:pPr>
        <w:pStyle w:val="Standard"/>
        <w:spacing w:line="360" w:lineRule="auto"/>
        <w:jc w:val="both"/>
      </w:pPr>
      <w:r>
        <w:t>in sede</w:t>
      </w:r>
      <w:r w:rsidR="00441656">
        <w:t>:</w:t>
      </w:r>
      <w:r>
        <w:t xml:space="preserve"> </w:t>
      </w:r>
      <w:r w:rsidR="00B93520">
        <w:t>il Presidente,</w:t>
      </w:r>
      <w:r w:rsidR="00177D69" w:rsidRPr="00D212BC">
        <w:t xml:space="preserve"> dott. Gaetano Virtuoso</w:t>
      </w:r>
      <w:r>
        <w:t xml:space="preserve"> ed il dott. Domenico </w:t>
      </w:r>
      <w:proofErr w:type="spellStart"/>
      <w:r>
        <w:t>Maresca</w:t>
      </w:r>
      <w:proofErr w:type="spellEnd"/>
      <w:r>
        <w:t>; collegati in video conferenza</w:t>
      </w:r>
      <w:r w:rsidR="00441656">
        <w:t>:</w:t>
      </w:r>
      <w:r w:rsidR="00253DEE">
        <w:t xml:space="preserve"> la </w:t>
      </w:r>
      <w:r w:rsidR="00177D69" w:rsidRPr="00D212BC">
        <w:t xml:space="preserve">dott.ssa </w:t>
      </w:r>
      <w:proofErr w:type="spellStart"/>
      <w:r w:rsidR="00177D69" w:rsidRPr="00D212BC">
        <w:t>Adel</w:t>
      </w:r>
      <w:r w:rsidR="00A35893" w:rsidRPr="00D212BC">
        <w:t>ia</w:t>
      </w:r>
      <w:proofErr w:type="spellEnd"/>
      <w:r w:rsidR="00A35893" w:rsidRPr="00D212BC">
        <w:t xml:space="preserve"> Mazzi, </w:t>
      </w:r>
      <w:r w:rsidR="00253DEE">
        <w:t xml:space="preserve">il </w:t>
      </w:r>
      <w:r w:rsidR="00177D69" w:rsidRPr="00D212BC">
        <w:t xml:space="preserve">dott. Paolo Tarantino e </w:t>
      </w:r>
      <w:r w:rsidR="00253DEE">
        <w:t xml:space="preserve">la </w:t>
      </w:r>
      <w:r w:rsidR="00177D69" w:rsidRPr="00D212BC">
        <w:t xml:space="preserve">dott.ssa Tamara </w:t>
      </w:r>
      <w:proofErr w:type="spellStart"/>
      <w:r w:rsidR="00177D69" w:rsidRPr="00D212BC">
        <w:t>Telesca</w:t>
      </w:r>
      <w:proofErr w:type="spellEnd"/>
      <w:r w:rsidR="00177D69" w:rsidRPr="00D212BC">
        <w:t>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Sono inoltre presenti </w:t>
      </w:r>
      <w:r w:rsidR="00253DEE">
        <w:rPr>
          <w:sz w:val="24"/>
          <w:szCs w:val="24"/>
        </w:rPr>
        <w:t>in sede</w:t>
      </w:r>
      <w:r w:rsidR="00441656">
        <w:rPr>
          <w:sz w:val="24"/>
          <w:szCs w:val="24"/>
        </w:rPr>
        <w:t>,</w:t>
      </w:r>
      <w:r w:rsidR="00253DEE">
        <w:rPr>
          <w:sz w:val="24"/>
          <w:szCs w:val="24"/>
        </w:rPr>
        <w:t xml:space="preserve"> </w:t>
      </w:r>
      <w:r w:rsidRPr="00D212BC">
        <w:rPr>
          <w:sz w:val="24"/>
          <w:szCs w:val="24"/>
        </w:rPr>
        <w:t xml:space="preserve">il dott. Vincenzo Ferrara, dirigente del servizio </w:t>
      </w:r>
      <w:r w:rsidRPr="00D212BC">
        <w:rPr>
          <w:i/>
          <w:sz w:val="24"/>
          <w:szCs w:val="24"/>
        </w:rPr>
        <w:t>Controllo di Gestione e valutazione</w:t>
      </w:r>
      <w:r w:rsidRPr="00D212BC">
        <w:rPr>
          <w:sz w:val="24"/>
          <w:szCs w:val="24"/>
        </w:rPr>
        <w:t xml:space="preserve">, </w:t>
      </w:r>
      <w:r w:rsidR="00253DEE">
        <w:rPr>
          <w:sz w:val="24"/>
          <w:szCs w:val="24"/>
        </w:rPr>
        <w:t>n</w:t>
      </w:r>
      <w:r w:rsidRPr="00D212BC">
        <w:rPr>
          <w:sz w:val="24"/>
          <w:szCs w:val="24"/>
        </w:rPr>
        <w:t>onché l</w:t>
      </w:r>
      <w:r w:rsidR="00C76761">
        <w:rPr>
          <w:sz w:val="24"/>
          <w:szCs w:val="24"/>
        </w:rPr>
        <w:t>a</w:t>
      </w:r>
      <w:r w:rsidRPr="00D212BC">
        <w:rPr>
          <w:sz w:val="24"/>
          <w:szCs w:val="24"/>
        </w:rPr>
        <w:t xml:space="preserve"> dott.</w:t>
      </w:r>
      <w:r w:rsidR="00C76761">
        <w:rPr>
          <w:sz w:val="24"/>
          <w:szCs w:val="24"/>
        </w:rPr>
        <w:t>ssa</w:t>
      </w:r>
      <w:r w:rsidR="005E5233">
        <w:rPr>
          <w:sz w:val="24"/>
          <w:szCs w:val="24"/>
        </w:rPr>
        <w:t xml:space="preserve"> </w:t>
      </w:r>
      <w:r w:rsidR="00C76761">
        <w:rPr>
          <w:sz w:val="24"/>
          <w:szCs w:val="24"/>
        </w:rPr>
        <w:t>Maddalena Neola</w:t>
      </w:r>
      <w:r w:rsidR="00441656">
        <w:rPr>
          <w:sz w:val="24"/>
          <w:szCs w:val="24"/>
        </w:rPr>
        <w:t>,</w:t>
      </w:r>
      <w:r w:rsidRPr="00D212BC">
        <w:rPr>
          <w:sz w:val="24"/>
          <w:szCs w:val="24"/>
        </w:rPr>
        <w:t xml:space="preserve"> </w:t>
      </w:r>
      <w:r w:rsidR="00441656">
        <w:rPr>
          <w:sz w:val="24"/>
          <w:szCs w:val="24"/>
        </w:rPr>
        <w:t>anche nella</w:t>
      </w:r>
      <w:r w:rsidR="00E54A93">
        <w:rPr>
          <w:sz w:val="24"/>
          <w:szCs w:val="24"/>
        </w:rPr>
        <w:t xml:space="preserve"> funzione di verbalizzante ai sensi dell’art.10 del vigente regolamento di funzionamento del NIV</w:t>
      </w:r>
      <w:r w:rsidR="00441656">
        <w:rPr>
          <w:sz w:val="24"/>
          <w:szCs w:val="24"/>
        </w:rPr>
        <w:t>,</w:t>
      </w:r>
      <w:r w:rsidR="00E54A93">
        <w:rPr>
          <w:sz w:val="24"/>
          <w:szCs w:val="24"/>
        </w:rPr>
        <w:t xml:space="preserve"> </w:t>
      </w:r>
      <w:r w:rsidRPr="00D212BC">
        <w:rPr>
          <w:sz w:val="24"/>
          <w:szCs w:val="24"/>
        </w:rPr>
        <w:t xml:space="preserve">e la dott.ssa </w:t>
      </w:r>
      <w:proofErr w:type="spellStart"/>
      <w:r w:rsidRPr="00D212BC">
        <w:rPr>
          <w:sz w:val="24"/>
          <w:szCs w:val="24"/>
        </w:rPr>
        <w:t>Ramona</w:t>
      </w:r>
      <w:proofErr w:type="spellEnd"/>
      <w:r w:rsidRPr="00D212BC">
        <w:rPr>
          <w:sz w:val="24"/>
          <w:szCs w:val="24"/>
        </w:rPr>
        <w:t xml:space="preserve"> </w:t>
      </w:r>
      <w:proofErr w:type="spellStart"/>
      <w:r w:rsidRPr="00D212BC">
        <w:rPr>
          <w:sz w:val="24"/>
          <w:szCs w:val="24"/>
        </w:rPr>
        <w:t>Cocozza</w:t>
      </w:r>
      <w:proofErr w:type="spellEnd"/>
      <w:r w:rsidRPr="00D212BC">
        <w:rPr>
          <w:sz w:val="24"/>
          <w:szCs w:val="24"/>
        </w:rPr>
        <w:t>, funzionari</w:t>
      </w:r>
      <w:r w:rsidR="00F85661">
        <w:rPr>
          <w:sz w:val="24"/>
          <w:szCs w:val="24"/>
        </w:rPr>
        <w:t>e</w:t>
      </w:r>
      <w:r w:rsidRPr="00D212BC">
        <w:rPr>
          <w:sz w:val="24"/>
          <w:szCs w:val="24"/>
        </w:rPr>
        <w:t xml:space="preserve"> del Servizio.</w:t>
      </w:r>
    </w:p>
    <w:p w:rsidR="00177D69" w:rsidRPr="00D212BC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* * *. </w:t>
      </w:r>
    </w:p>
    <w:p w:rsidR="00177D69" w:rsidRPr="00D212BC" w:rsidRDefault="00177D69" w:rsidP="00A86941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D212BC">
        <w:rPr>
          <w:rFonts w:ascii="Times New Roman" w:hAnsi="Times New Roman"/>
          <w:sz w:val="24"/>
          <w:szCs w:val="24"/>
        </w:rPr>
        <w:t xml:space="preserve">In apertura, </w:t>
      </w:r>
      <w:r w:rsidR="00340718">
        <w:rPr>
          <w:rFonts w:ascii="Times New Roman" w:hAnsi="Times New Roman"/>
          <w:sz w:val="24"/>
          <w:szCs w:val="24"/>
        </w:rPr>
        <w:t xml:space="preserve">si </w:t>
      </w:r>
      <w:r w:rsidR="00AB0B9E">
        <w:rPr>
          <w:rFonts w:ascii="Times New Roman" w:hAnsi="Times New Roman"/>
          <w:sz w:val="24"/>
          <w:szCs w:val="24"/>
        </w:rPr>
        <w:t xml:space="preserve">dà </w:t>
      </w:r>
      <w:r w:rsidR="00340718">
        <w:rPr>
          <w:rFonts w:ascii="Times New Roman" w:hAnsi="Times New Roman"/>
          <w:sz w:val="24"/>
          <w:szCs w:val="24"/>
        </w:rPr>
        <w:t>le</w:t>
      </w:r>
      <w:r w:rsidR="00AB0B9E">
        <w:rPr>
          <w:rFonts w:ascii="Times New Roman" w:hAnsi="Times New Roman"/>
          <w:sz w:val="24"/>
          <w:szCs w:val="24"/>
        </w:rPr>
        <w:t>ttura</w:t>
      </w:r>
      <w:r w:rsidR="00340718">
        <w:rPr>
          <w:rFonts w:ascii="Times New Roman" w:hAnsi="Times New Roman"/>
          <w:sz w:val="24"/>
          <w:szCs w:val="24"/>
        </w:rPr>
        <w:t xml:space="preserve"> e si </w:t>
      </w:r>
      <w:r w:rsidRPr="00D212BC">
        <w:rPr>
          <w:rFonts w:ascii="Times New Roman" w:hAnsi="Times New Roman"/>
          <w:sz w:val="24"/>
          <w:szCs w:val="24"/>
        </w:rPr>
        <w:t xml:space="preserve">approva il verbale del </w:t>
      </w:r>
      <w:r w:rsidR="00C76761">
        <w:rPr>
          <w:rFonts w:ascii="Times New Roman" w:hAnsi="Times New Roman"/>
          <w:sz w:val="24"/>
          <w:szCs w:val="24"/>
        </w:rPr>
        <w:t>2</w:t>
      </w:r>
      <w:r w:rsidR="00340718">
        <w:rPr>
          <w:rFonts w:ascii="Times New Roman" w:hAnsi="Times New Roman"/>
          <w:sz w:val="24"/>
          <w:szCs w:val="24"/>
        </w:rPr>
        <w:t>4</w:t>
      </w:r>
      <w:r w:rsidRPr="00D212BC">
        <w:rPr>
          <w:rFonts w:ascii="Times New Roman" w:hAnsi="Times New Roman"/>
          <w:sz w:val="24"/>
          <w:szCs w:val="24"/>
        </w:rPr>
        <w:t xml:space="preserve"> </w:t>
      </w:r>
      <w:r w:rsidR="00340718">
        <w:rPr>
          <w:rFonts w:ascii="Times New Roman" w:hAnsi="Times New Roman"/>
          <w:sz w:val="24"/>
          <w:szCs w:val="24"/>
        </w:rPr>
        <w:t>settembre 2020; il verbale viene firmato in presenza dal</w:t>
      </w:r>
      <w:r w:rsidR="00511216">
        <w:rPr>
          <w:rFonts w:ascii="Times New Roman" w:hAnsi="Times New Roman"/>
          <w:sz w:val="24"/>
          <w:szCs w:val="24"/>
        </w:rPr>
        <w:t>la</w:t>
      </w:r>
      <w:r w:rsidR="00340718">
        <w:rPr>
          <w:rFonts w:ascii="Times New Roman" w:hAnsi="Times New Roman"/>
          <w:sz w:val="24"/>
          <w:szCs w:val="24"/>
        </w:rPr>
        <w:t xml:space="preserve"> verbalizzante dott.ssa Neola, dal Presidente dott. Virtuoso e dal dott. </w:t>
      </w:r>
      <w:proofErr w:type="spellStart"/>
      <w:r w:rsidR="00340718">
        <w:rPr>
          <w:rFonts w:ascii="Times New Roman" w:hAnsi="Times New Roman"/>
          <w:sz w:val="24"/>
          <w:szCs w:val="24"/>
        </w:rPr>
        <w:t>Maresca</w:t>
      </w:r>
      <w:proofErr w:type="spellEnd"/>
      <w:r w:rsidR="00340718">
        <w:rPr>
          <w:rFonts w:ascii="Times New Roman" w:hAnsi="Times New Roman"/>
          <w:sz w:val="24"/>
          <w:szCs w:val="24"/>
        </w:rPr>
        <w:t xml:space="preserve"> e con firma digitale dalle dottoresse </w:t>
      </w:r>
      <w:proofErr w:type="spellStart"/>
      <w:r w:rsidR="00340718">
        <w:rPr>
          <w:rFonts w:ascii="Times New Roman" w:hAnsi="Times New Roman"/>
          <w:sz w:val="24"/>
          <w:szCs w:val="24"/>
        </w:rPr>
        <w:t>Telesca</w:t>
      </w:r>
      <w:proofErr w:type="spellEnd"/>
      <w:r w:rsidR="00340718">
        <w:rPr>
          <w:rFonts w:ascii="Times New Roman" w:hAnsi="Times New Roman"/>
          <w:sz w:val="24"/>
          <w:szCs w:val="24"/>
        </w:rPr>
        <w:t xml:space="preserve"> e Mazzi e dal dott. Tarantino.</w:t>
      </w:r>
    </w:p>
    <w:p w:rsidR="00B46EA9" w:rsidRPr="00B46EA9" w:rsidRDefault="00177D69" w:rsidP="009808C1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sz w:val="32"/>
          <w:szCs w:val="24"/>
        </w:rPr>
      </w:pPr>
      <w:r w:rsidRPr="00A36B19">
        <w:rPr>
          <w:rFonts w:ascii="Times New Roman" w:hAnsi="Times New Roman"/>
          <w:sz w:val="24"/>
          <w:szCs w:val="24"/>
        </w:rPr>
        <w:t xml:space="preserve">Si </w:t>
      </w:r>
      <w:r w:rsidRPr="00A36B19">
        <w:rPr>
          <w:rFonts w:ascii="Times New Roman" w:eastAsia="Times New Roman" w:hAnsi="Times New Roman"/>
          <w:sz w:val="24"/>
          <w:szCs w:val="24"/>
        </w:rPr>
        <w:t>passa al secondo punto all’ordine del giorno</w:t>
      </w:r>
      <w:r w:rsidR="00DE286C" w:rsidRPr="00A36B19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8A7BDA">
        <w:rPr>
          <w:rFonts w:ascii="Times New Roman" w:hAnsi="Times New Roman"/>
          <w:sz w:val="24"/>
          <w:szCs w:val="24"/>
          <w:lang w:eastAsia="it-IT"/>
        </w:rPr>
        <w:t>Il Presid</w:t>
      </w:r>
      <w:r w:rsidR="0081425D">
        <w:rPr>
          <w:rFonts w:ascii="Times New Roman" w:hAnsi="Times New Roman"/>
          <w:sz w:val="24"/>
          <w:szCs w:val="24"/>
          <w:lang w:eastAsia="it-IT"/>
        </w:rPr>
        <w:t xml:space="preserve">ente ricorda che nella precedente seduta del 24 settembre u.s., il NIV ha dato inizio al procedimento valutativo degli obiettivi gestionali 2018 approvati con disposizione del Direttore Generale </w:t>
      </w:r>
      <w:r w:rsidR="00B86C61">
        <w:rPr>
          <w:rFonts w:ascii="Times New Roman" w:hAnsi="Times New Roman"/>
          <w:sz w:val="24"/>
          <w:szCs w:val="24"/>
          <w:lang w:eastAsia="it-IT"/>
        </w:rPr>
        <w:t>del tempo n.16 del 11/05/2018, con una ricognizione generale sull’esito complessivo dell’attività istruttoria svolta dall’Ufficio di supporto, come compendiata nella c.d. “Tabella Istruttoria” elaborata dall’Ufficio medesimo e partecipata ai componenti del Nucleo. Il Presidente</w:t>
      </w:r>
      <w:r w:rsidR="00AE4008">
        <w:rPr>
          <w:rFonts w:ascii="Times New Roman" w:hAnsi="Times New Roman"/>
          <w:sz w:val="24"/>
          <w:szCs w:val="24"/>
          <w:lang w:eastAsia="it-IT"/>
        </w:rPr>
        <w:t xml:space="preserve"> ritiene di ricordare, altresì</w:t>
      </w:r>
      <w:r w:rsidR="00B86C61">
        <w:rPr>
          <w:rFonts w:ascii="Times New Roman" w:hAnsi="Times New Roman"/>
          <w:sz w:val="24"/>
          <w:szCs w:val="24"/>
          <w:lang w:eastAsia="it-IT"/>
        </w:rPr>
        <w:t>, che, nel corso della stessa seduta, il NIV</w:t>
      </w:r>
      <w:r w:rsidR="00AE400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86C61">
        <w:rPr>
          <w:rFonts w:ascii="Times New Roman" w:hAnsi="Times New Roman"/>
          <w:sz w:val="24"/>
          <w:szCs w:val="24"/>
          <w:lang w:eastAsia="it-IT"/>
        </w:rPr>
        <w:t>decise di</w:t>
      </w:r>
      <w:r w:rsidR="00AE400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E4008" w:rsidRPr="00B46EA9">
        <w:rPr>
          <w:rFonts w:ascii="Times New Roman" w:hAnsi="Times New Roman"/>
          <w:i/>
          <w:sz w:val="24"/>
          <w:szCs w:val="24"/>
          <w:lang w:eastAsia="it-IT"/>
        </w:rPr>
        <w:t>“(….)</w:t>
      </w:r>
      <w:r w:rsidR="00AE400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E4008">
        <w:rPr>
          <w:rFonts w:ascii="Times New Roman" w:hAnsi="Times New Roman"/>
          <w:i/>
          <w:sz w:val="24"/>
          <w:szCs w:val="24"/>
          <w:lang w:eastAsia="it-IT"/>
        </w:rPr>
        <w:t xml:space="preserve">approfondire il processo valutativo sia attraverso l’esame della documentazione finale predisposta dall’ufficio, sia seguendo, in presenza non necessariamente collegiale, presso gli uffici del Servizio Controllo di Gestione e Valutazione, le varie fasi del procedimento, che ha inizio </w:t>
      </w:r>
      <w:r w:rsidR="00AE4008">
        <w:rPr>
          <w:rFonts w:ascii="Times New Roman" w:hAnsi="Times New Roman"/>
          <w:i/>
          <w:sz w:val="24"/>
          <w:szCs w:val="24"/>
          <w:lang w:eastAsia="it-IT"/>
        </w:rPr>
        <w:lastRenderedPageBreak/>
        <w:t>con la raccolta e l’ordinazione delle informazioni e dei dati pervenuti dai dirigenti assegnatari degli obiettivi gestionali, per poi essere elaborati e sviluppati mediante gli applicativi del sistema informativo in uso agli uffici stessi.</w:t>
      </w:r>
      <w:r w:rsidR="00B46EA9">
        <w:rPr>
          <w:rFonts w:ascii="Times New Roman" w:hAnsi="Times New Roman"/>
          <w:i/>
          <w:sz w:val="24"/>
          <w:szCs w:val="24"/>
          <w:lang w:eastAsia="it-IT"/>
        </w:rPr>
        <w:t>(….)”</w:t>
      </w:r>
      <w:r w:rsidR="00B46EA9">
        <w:rPr>
          <w:rFonts w:ascii="Times New Roman" w:hAnsi="Times New Roman"/>
          <w:sz w:val="24"/>
          <w:szCs w:val="24"/>
          <w:lang w:eastAsia="it-IT"/>
        </w:rPr>
        <w:t>.</w:t>
      </w:r>
    </w:p>
    <w:p w:rsidR="00C80501" w:rsidRDefault="006A673D" w:rsidP="00B46EA9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Al riguardo, il Presidente precisa che, a seguito di intese intercorse tra i componenti del NIV, </w:t>
      </w:r>
      <w:r w:rsidR="005B779D">
        <w:rPr>
          <w:rFonts w:ascii="Times New Roman" w:hAnsi="Times New Roman"/>
          <w:sz w:val="24"/>
          <w:szCs w:val="24"/>
          <w:lang w:eastAsia="it-IT"/>
        </w:rPr>
        <w:t>l’</w:t>
      </w:r>
      <w:r w:rsidR="00C80501">
        <w:rPr>
          <w:rFonts w:ascii="Times New Roman" w:hAnsi="Times New Roman"/>
          <w:sz w:val="24"/>
          <w:szCs w:val="24"/>
          <w:lang w:eastAsia="it-IT"/>
        </w:rPr>
        <w:t xml:space="preserve"> approfondimento si è</w:t>
      </w:r>
      <w:r w:rsidR="005B779D">
        <w:rPr>
          <w:rFonts w:ascii="Times New Roman" w:hAnsi="Times New Roman"/>
          <w:sz w:val="24"/>
          <w:szCs w:val="24"/>
          <w:lang w:eastAsia="it-IT"/>
        </w:rPr>
        <w:t xml:space="preserve"> svolto in data 1 e 9 ottobre u.s.  presso la sede del</w:t>
      </w:r>
      <w:r w:rsidR="008A7BDA">
        <w:rPr>
          <w:rFonts w:ascii="Times New Roman" w:hAnsi="Times New Roman"/>
          <w:sz w:val="24"/>
          <w:szCs w:val="24"/>
          <w:lang w:eastAsia="it-IT"/>
        </w:rPr>
        <w:t xml:space="preserve"> Servizio Controllo di Gestione e Valutazione</w:t>
      </w:r>
      <w:r w:rsidR="00C80501">
        <w:rPr>
          <w:rFonts w:ascii="Times New Roman" w:hAnsi="Times New Roman"/>
          <w:sz w:val="24"/>
          <w:szCs w:val="24"/>
          <w:lang w:eastAsia="it-IT"/>
        </w:rPr>
        <w:t xml:space="preserve">, con la presenza del Nucleo nelle persone del presidente medesimo e del dott. Domenico </w:t>
      </w:r>
      <w:proofErr w:type="spellStart"/>
      <w:r w:rsidR="00C80501">
        <w:rPr>
          <w:rFonts w:ascii="Times New Roman" w:hAnsi="Times New Roman"/>
          <w:sz w:val="24"/>
          <w:szCs w:val="24"/>
          <w:lang w:eastAsia="it-IT"/>
        </w:rPr>
        <w:t>Maresca</w:t>
      </w:r>
      <w:proofErr w:type="spellEnd"/>
      <w:r w:rsidR="00C80501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24111A" w:rsidRDefault="00C80501" w:rsidP="00DF17D5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primo dei due </w:t>
      </w:r>
      <w:r w:rsidR="00F20C34">
        <w:rPr>
          <w:rFonts w:ascii="Times New Roman" w:hAnsi="Times New Roman"/>
          <w:sz w:val="24"/>
          <w:szCs w:val="24"/>
          <w:lang w:eastAsia="it-IT"/>
        </w:rPr>
        <w:t>approfondimenti</w:t>
      </w:r>
      <w:r>
        <w:rPr>
          <w:rFonts w:ascii="Times New Roman" w:hAnsi="Times New Roman"/>
          <w:sz w:val="24"/>
          <w:szCs w:val="24"/>
          <w:lang w:eastAsia="it-IT"/>
        </w:rPr>
        <w:t xml:space="preserve"> ha riguardato, principalmente, l’obiettivo “Monitoraggio dei tempi procedimentali”</w:t>
      </w:r>
      <w:r w:rsidR="0011727F">
        <w:rPr>
          <w:rFonts w:ascii="Times New Roman" w:hAnsi="Times New Roman"/>
          <w:sz w:val="24"/>
          <w:szCs w:val="24"/>
          <w:lang w:eastAsia="it-IT"/>
        </w:rPr>
        <w:t>. Si è potuto approfondire</w:t>
      </w:r>
      <w:r w:rsidR="003F4FAB">
        <w:rPr>
          <w:rFonts w:ascii="Times New Roman" w:hAnsi="Times New Roman"/>
          <w:sz w:val="24"/>
          <w:szCs w:val="24"/>
          <w:lang w:eastAsia="it-IT"/>
        </w:rPr>
        <w:t xml:space="preserve">, con l’apporto continuo della dott.ssa </w:t>
      </w:r>
      <w:r w:rsidR="00F17324">
        <w:rPr>
          <w:rFonts w:ascii="Times New Roman" w:hAnsi="Times New Roman"/>
          <w:sz w:val="24"/>
          <w:szCs w:val="24"/>
          <w:lang w:eastAsia="it-IT"/>
        </w:rPr>
        <w:t>Maddalena Neola, il funzionamento della banca dati relativa ai procedimenti ed il processo attraverso il quale l’ufficio utilizza i dati per svolgere l’istruttoria. Inoltre, sono state esaminate le fasi di sviluppo dell’i</w:t>
      </w:r>
      <w:r w:rsidR="00014BB4">
        <w:rPr>
          <w:rFonts w:ascii="Times New Roman" w:hAnsi="Times New Roman"/>
          <w:sz w:val="24"/>
          <w:szCs w:val="24"/>
          <w:lang w:eastAsia="it-IT"/>
        </w:rPr>
        <w:t>struttoria e  le</w:t>
      </w:r>
      <w:r w:rsidR="002A5DA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17324">
        <w:rPr>
          <w:rFonts w:ascii="Times New Roman" w:hAnsi="Times New Roman"/>
          <w:sz w:val="24"/>
          <w:szCs w:val="24"/>
          <w:lang w:eastAsia="it-IT"/>
        </w:rPr>
        <w:t>motivazioni</w:t>
      </w:r>
      <w:r w:rsidR="002A5DAA">
        <w:rPr>
          <w:rFonts w:ascii="Times New Roman" w:hAnsi="Times New Roman"/>
          <w:sz w:val="24"/>
          <w:szCs w:val="24"/>
          <w:lang w:eastAsia="it-IT"/>
        </w:rPr>
        <w:t xml:space="preserve"> conseguenti</w:t>
      </w:r>
      <w:r w:rsidR="00F173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A5DAA">
        <w:rPr>
          <w:rFonts w:ascii="Times New Roman" w:hAnsi="Times New Roman"/>
          <w:sz w:val="24"/>
          <w:szCs w:val="24"/>
          <w:lang w:eastAsia="it-IT"/>
        </w:rPr>
        <w:t xml:space="preserve">che determinano </w:t>
      </w:r>
      <w:r w:rsidR="00513619">
        <w:rPr>
          <w:rFonts w:ascii="Times New Roman" w:hAnsi="Times New Roman"/>
          <w:sz w:val="24"/>
          <w:szCs w:val="24"/>
          <w:lang w:eastAsia="it-IT"/>
        </w:rPr>
        <w:t xml:space="preserve">i risultati </w:t>
      </w:r>
      <w:r w:rsidR="00014BB4">
        <w:rPr>
          <w:rFonts w:ascii="Times New Roman" w:hAnsi="Times New Roman"/>
          <w:sz w:val="24"/>
          <w:szCs w:val="24"/>
          <w:lang w:eastAsia="it-IT"/>
        </w:rPr>
        <w:t>di raggiungimento, non raggiungimento o neutralizzazione dell’obiettivo</w:t>
      </w:r>
      <w:r w:rsidR="002A5DAA">
        <w:rPr>
          <w:rFonts w:ascii="Times New Roman" w:hAnsi="Times New Roman"/>
          <w:sz w:val="24"/>
          <w:szCs w:val="24"/>
          <w:lang w:eastAsia="it-IT"/>
        </w:rPr>
        <w:t xml:space="preserve">, riportate nella </w:t>
      </w:r>
      <w:r w:rsidR="00FA210F">
        <w:rPr>
          <w:rFonts w:ascii="Times New Roman" w:hAnsi="Times New Roman"/>
          <w:sz w:val="24"/>
          <w:szCs w:val="24"/>
          <w:lang w:eastAsia="it-IT"/>
        </w:rPr>
        <w:t>“</w:t>
      </w:r>
      <w:r w:rsidR="002A5DAA">
        <w:rPr>
          <w:rFonts w:ascii="Times New Roman" w:hAnsi="Times New Roman"/>
          <w:sz w:val="24"/>
          <w:szCs w:val="24"/>
          <w:lang w:eastAsia="it-IT"/>
        </w:rPr>
        <w:t>Tabella Istruttoria</w:t>
      </w:r>
      <w:r w:rsidR="00FA210F">
        <w:rPr>
          <w:rFonts w:ascii="Times New Roman" w:hAnsi="Times New Roman"/>
          <w:sz w:val="24"/>
          <w:szCs w:val="24"/>
          <w:lang w:eastAsia="it-IT"/>
        </w:rPr>
        <w:t>” accanto ai risultati</w:t>
      </w:r>
      <w:r w:rsidR="005068D3">
        <w:rPr>
          <w:rFonts w:ascii="Times New Roman" w:hAnsi="Times New Roman"/>
          <w:sz w:val="24"/>
          <w:szCs w:val="24"/>
          <w:lang w:eastAsia="it-IT"/>
        </w:rPr>
        <w:t xml:space="preserve"> stessi</w:t>
      </w:r>
      <w:r w:rsidR="00FA210F">
        <w:rPr>
          <w:rFonts w:ascii="Times New Roman" w:hAnsi="Times New Roman"/>
          <w:sz w:val="24"/>
          <w:szCs w:val="24"/>
          <w:lang w:eastAsia="it-IT"/>
        </w:rPr>
        <w:t>.</w:t>
      </w:r>
      <w:r w:rsidR="00DF17D5">
        <w:rPr>
          <w:rFonts w:ascii="Times New Roman" w:hAnsi="Times New Roman"/>
          <w:sz w:val="24"/>
          <w:szCs w:val="24"/>
          <w:lang w:eastAsia="it-IT"/>
        </w:rPr>
        <w:t xml:space="preserve"> In ordine ai contenuti delle motivazioni, </w:t>
      </w:r>
      <w:r w:rsidR="00DB113B">
        <w:rPr>
          <w:rFonts w:ascii="Times New Roman" w:hAnsi="Times New Roman"/>
          <w:sz w:val="24"/>
          <w:szCs w:val="24"/>
          <w:lang w:eastAsia="it-IT"/>
        </w:rPr>
        <w:t xml:space="preserve">si è poi </w:t>
      </w:r>
      <w:r w:rsidR="00DF17D5">
        <w:rPr>
          <w:rFonts w:ascii="Times New Roman" w:hAnsi="Times New Roman"/>
          <w:sz w:val="24"/>
          <w:szCs w:val="24"/>
          <w:lang w:eastAsia="it-IT"/>
        </w:rPr>
        <w:t xml:space="preserve"> chiesto</w:t>
      </w:r>
      <w:r w:rsidR="00DB113B">
        <w:rPr>
          <w:rFonts w:ascii="Times New Roman" w:hAnsi="Times New Roman"/>
          <w:sz w:val="24"/>
          <w:szCs w:val="24"/>
          <w:lang w:eastAsia="it-IT"/>
        </w:rPr>
        <w:t xml:space="preserve"> all’ufficio di integrarle nei casi di non raggiungimento dell’obiettivo, esplicitando quelle pre</w:t>
      </w:r>
      <w:r w:rsidR="00F726B2">
        <w:rPr>
          <w:rFonts w:ascii="Times New Roman" w:hAnsi="Times New Roman"/>
          <w:sz w:val="24"/>
          <w:szCs w:val="24"/>
          <w:lang w:eastAsia="it-IT"/>
        </w:rPr>
        <w:t>stazioni per le quali l’istruttoria svolta ha evidenziato lo sforamento dei</w:t>
      </w:r>
      <w:r w:rsidR="00C34734">
        <w:rPr>
          <w:rFonts w:ascii="Times New Roman" w:hAnsi="Times New Roman"/>
          <w:sz w:val="24"/>
          <w:szCs w:val="24"/>
          <w:lang w:eastAsia="it-IT"/>
        </w:rPr>
        <w:t xml:space="preserve"> termini. Da qui l’impegno dell’</w:t>
      </w:r>
      <w:r w:rsidR="001B2E82">
        <w:rPr>
          <w:rFonts w:ascii="Times New Roman" w:hAnsi="Times New Roman"/>
          <w:sz w:val="24"/>
          <w:szCs w:val="24"/>
          <w:lang w:eastAsia="it-IT"/>
        </w:rPr>
        <w:t xml:space="preserve"> Ufficio di</w:t>
      </w:r>
      <w:r w:rsidR="00C34734">
        <w:rPr>
          <w:rFonts w:ascii="Times New Roman" w:hAnsi="Times New Roman"/>
          <w:sz w:val="24"/>
          <w:szCs w:val="24"/>
          <w:lang w:eastAsia="it-IT"/>
        </w:rPr>
        <w:t xml:space="preserve"> aggiornare la </w:t>
      </w:r>
      <w:r w:rsidR="001B2E82">
        <w:rPr>
          <w:rFonts w:ascii="Times New Roman" w:hAnsi="Times New Roman"/>
          <w:sz w:val="24"/>
          <w:szCs w:val="24"/>
          <w:lang w:eastAsia="it-IT"/>
        </w:rPr>
        <w:t>“</w:t>
      </w:r>
      <w:r w:rsidR="00C34734">
        <w:rPr>
          <w:rFonts w:ascii="Times New Roman" w:hAnsi="Times New Roman"/>
          <w:sz w:val="24"/>
          <w:szCs w:val="24"/>
          <w:lang w:eastAsia="it-IT"/>
        </w:rPr>
        <w:t>Tabella Istruttoria</w:t>
      </w:r>
      <w:r w:rsidR="001B2E82">
        <w:rPr>
          <w:rFonts w:ascii="Times New Roman" w:hAnsi="Times New Roman"/>
          <w:sz w:val="24"/>
          <w:szCs w:val="24"/>
          <w:lang w:eastAsia="it-IT"/>
        </w:rPr>
        <w:t>” in base a quanto emerso dall’approfondim</w:t>
      </w:r>
      <w:r w:rsidR="00DE5EE8">
        <w:rPr>
          <w:rFonts w:ascii="Times New Roman" w:hAnsi="Times New Roman"/>
          <w:sz w:val="24"/>
          <w:szCs w:val="24"/>
          <w:lang w:eastAsia="it-IT"/>
        </w:rPr>
        <w:t xml:space="preserve">ento ed a svolgere una </w:t>
      </w:r>
      <w:r w:rsidR="00A701CD">
        <w:rPr>
          <w:rFonts w:ascii="Times New Roman" w:hAnsi="Times New Roman"/>
          <w:sz w:val="24"/>
          <w:szCs w:val="24"/>
          <w:lang w:eastAsia="it-IT"/>
        </w:rPr>
        <w:t xml:space="preserve"> definitiva</w:t>
      </w:r>
      <w:r w:rsidR="001B2E8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701CD">
        <w:rPr>
          <w:rFonts w:ascii="Times New Roman" w:hAnsi="Times New Roman"/>
          <w:sz w:val="24"/>
          <w:szCs w:val="24"/>
          <w:lang w:eastAsia="it-IT"/>
        </w:rPr>
        <w:t xml:space="preserve"> ricognizione</w:t>
      </w:r>
      <w:r w:rsidR="001B2E82">
        <w:rPr>
          <w:rFonts w:ascii="Times New Roman" w:hAnsi="Times New Roman"/>
          <w:sz w:val="24"/>
          <w:szCs w:val="24"/>
          <w:lang w:eastAsia="it-IT"/>
        </w:rPr>
        <w:t xml:space="preserve"> general</w:t>
      </w:r>
      <w:r w:rsidR="00DE5EE8">
        <w:rPr>
          <w:rFonts w:ascii="Times New Roman" w:hAnsi="Times New Roman"/>
          <w:sz w:val="24"/>
          <w:szCs w:val="24"/>
          <w:lang w:eastAsia="it-IT"/>
        </w:rPr>
        <w:t xml:space="preserve">e </w:t>
      </w:r>
      <w:r w:rsidR="00F20C34">
        <w:rPr>
          <w:rFonts w:ascii="Times New Roman" w:hAnsi="Times New Roman"/>
          <w:sz w:val="24"/>
          <w:szCs w:val="24"/>
          <w:lang w:eastAsia="it-IT"/>
        </w:rPr>
        <w:t>delle fasi istruttorie anche ai fini dell’allineamento con il risultato.</w:t>
      </w:r>
    </w:p>
    <w:p w:rsidR="00F20C34" w:rsidRPr="00942D08" w:rsidRDefault="003B0196" w:rsidP="00942D08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571AD">
        <w:rPr>
          <w:rFonts w:ascii="Times New Roman" w:hAnsi="Times New Roman"/>
          <w:sz w:val="24"/>
          <w:szCs w:val="24"/>
          <w:lang w:eastAsia="it-IT"/>
        </w:rPr>
        <w:t>Per quanto riguarda</w:t>
      </w:r>
      <w:r w:rsidR="00942D08">
        <w:rPr>
          <w:rFonts w:ascii="Times New Roman" w:hAnsi="Times New Roman"/>
          <w:sz w:val="24"/>
          <w:szCs w:val="24"/>
          <w:lang w:eastAsia="it-IT"/>
        </w:rPr>
        <w:t xml:space="preserve">, invece, </w:t>
      </w:r>
      <w:r w:rsidR="002571AD">
        <w:rPr>
          <w:rFonts w:ascii="Times New Roman" w:hAnsi="Times New Roman"/>
          <w:sz w:val="24"/>
          <w:szCs w:val="24"/>
          <w:lang w:eastAsia="it-IT"/>
        </w:rPr>
        <w:t xml:space="preserve"> gli obiettivi</w:t>
      </w:r>
      <w:r w:rsidR="008D6D46">
        <w:rPr>
          <w:rFonts w:ascii="Times New Roman" w:hAnsi="Times New Roman"/>
          <w:sz w:val="24"/>
          <w:szCs w:val="24"/>
          <w:lang w:eastAsia="it-IT"/>
        </w:rPr>
        <w:t xml:space="preserve"> “</w:t>
      </w:r>
      <w:r w:rsidR="008D6D46" w:rsidRPr="008D6D46">
        <w:rPr>
          <w:rFonts w:ascii="Times New Roman" w:hAnsi="Times New Roman"/>
          <w:sz w:val="24"/>
          <w:szCs w:val="24"/>
          <w:lang w:eastAsia="it-IT"/>
        </w:rPr>
        <w:t>Prevenzione della corruzione amministrativa</w:t>
      </w:r>
      <w:r w:rsidR="008D6D46">
        <w:rPr>
          <w:rFonts w:ascii="Times New Roman" w:hAnsi="Times New Roman"/>
          <w:sz w:val="24"/>
          <w:szCs w:val="24"/>
          <w:lang w:eastAsia="it-IT"/>
        </w:rPr>
        <w:t>” e “</w:t>
      </w:r>
      <w:r w:rsidR="008D6D46" w:rsidRPr="008D6D46">
        <w:rPr>
          <w:rFonts w:ascii="Times New Roman" w:hAnsi="Times New Roman"/>
          <w:sz w:val="24"/>
          <w:szCs w:val="24"/>
          <w:lang w:eastAsia="it-IT"/>
        </w:rPr>
        <w:t>Amministrazione trasparente ed aperta</w:t>
      </w:r>
      <w:r w:rsidR="008D6D46">
        <w:rPr>
          <w:rFonts w:ascii="Times New Roman" w:hAnsi="Times New Roman"/>
          <w:sz w:val="24"/>
          <w:szCs w:val="24"/>
          <w:lang w:eastAsia="it-IT"/>
        </w:rPr>
        <w:t>”</w:t>
      </w:r>
      <w:r w:rsidR="001F578E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DE4B08">
        <w:rPr>
          <w:rFonts w:ascii="Times New Roman" w:hAnsi="Times New Roman"/>
          <w:sz w:val="24"/>
          <w:szCs w:val="24"/>
          <w:lang w:eastAsia="it-IT"/>
        </w:rPr>
        <w:t xml:space="preserve">ai </w:t>
      </w:r>
      <w:r w:rsidR="00A53D5D">
        <w:rPr>
          <w:rFonts w:ascii="Times New Roman" w:hAnsi="Times New Roman"/>
          <w:sz w:val="24"/>
          <w:szCs w:val="24"/>
          <w:lang w:eastAsia="it-IT"/>
        </w:rPr>
        <w:t xml:space="preserve"> quali</w:t>
      </w:r>
      <w:r w:rsidR="00DE4B08">
        <w:rPr>
          <w:rFonts w:ascii="Times New Roman" w:hAnsi="Times New Roman"/>
          <w:sz w:val="24"/>
          <w:szCs w:val="24"/>
          <w:lang w:eastAsia="it-IT"/>
        </w:rPr>
        <w:t xml:space="preserve"> è stato dedicato l’</w:t>
      </w:r>
      <w:r w:rsidR="00F20C34">
        <w:rPr>
          <w:rFonts w:ascii="Times New Roman" w:hAnsi="Times New Roman"/>
          <w:sz w:val="24"/>
          <w:szCs w:val="24"/>
          <w:lang w:eastAsia="it-IT"/>
        </w:rPr>
        <w:t>incontro</w:t>
      </w:r>
      <w:r w:rsidR="00DE4B08">
        <w:rPr>
          <w:rFonts w:ascii="Times New Roman" w:hAnsi="Times New Roman"/>
          <w:sz w:val="24"/>
          <w:szCs w:val="24"/>
          <w:lang w:eastAsia="it-IT"/>
        </w:rPr>
        <w:t xml:space="preserve"> del 9 ottobre u.s.,</w:t>
      </w:r>
      <w:r w:rsidR="00A53D5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D6D46">
        <w:rPr>
          <w:rFonts w:ascii="Times New Roman" w:hAnsi="Times New Roman"/>
          <w:sz w:val="24"/>
          <w:szCs w:val="24"/>
          <w:lang w:eastAsia="it-IT"/>
        </w:rPr>
        <w:t xml:space="preserve">il dott. Virtuoso ed il dott. </w:t>
      </w:r>
      <w:proofErr w:type="spellStart"/>
      <w:r w:rsidR="008D6D46">
        <w:rPr>
          <w:rFonts w:ascii="Times New Roman" w:hAnsi="Times New Roman"/>
          <w:sz w:val="24"/>
          <w:szCs w:val="24"/>
          <w:lang w:eastAsia="it-IT"/>
        </w:rPr>
        <w:t>Maresca</w:t>
      </w:r>
      <w:proofErr w:type="spellEnd"/>
      <w:r w:rsidR="008D6D4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E4B08">
        <w:rPr>
          <w:rFonts w:ascii="Times New Roman" w:hAnsi="Times New Roman"/>
          <w:sz w:val="24"/>
          <w:szCs w:val="24"/>
          <w:lang w:eastAsia="it-IT"/>
        </w:rPr>
        <w:t>ri</w:t>
      </w:r>
      <w:r w:rsidR="008D6D46">
        <w:rPr>
          <w:rFonts w:ascii="Times New Roman" w:hAnsi="Times New Roman"/>
          <w:sz w:val="24"/>
          <w:szCs w:val="24"/>
          <w:lang w:eastAsia="it-IT"/>
        </w:rPr>
        <w:t>feriscono</w:t>
      </w:r>
      <w:r w:rsidR="00DE4B08">
        <w:rPr>
          <w:rFonts w:ascii="Times New Roman" w:hAnsi="Times New Roman"/>
          <w:sz w:val="24"/>
          <w:szCs w:val="24"/>
          <w:lang w:eastAsia="it-IT"/>
        </w:rPr>
        <w:t xml:space="preserve"> che dall’approfondimento</w:t>
      </w:r>
      <w:r w:rsidR="00922D94">
        <w:rPr>
          <w:rFonts w:ascii="Times New Roman" w:hAnsi="Times New Roman"/>
          <w:sz w:val="24"/>
          <w:szCs w:val="24"/>
          <w:lang w:eastAsia="it-IT"/>
        </w:rPr>
        <w:t>, condotto anche in questa occasione con l’apporto continuo della dott. Neola,</w:t>
      </w:r>
      <w:r w:rsidR="00DA5245">
        <w:rPr>
          <w:rFonts w:ascii="Times New Roman" w:hAnsi="Times New Roman"/>
          <w:sz w:val="24"/>
          <w:szCs w:val="24"/>
          <w:lang w:eastAsia="it-IT"/>
        </w:rPr>
        <w:t xml:space="preserve"> non sono emersi</w:t>
      </w:r>
      <w:r w:rsidR="00364673">
        <w:rPr>
          <w:rFonts w:ascii="Times New Roman" w:hAnsi="Times New Roman"/>
          <w:sz w:val="24"/>
          <w:szCs w:val="24"/>
          <w:lang w:eastAsia="it-IT"/>
        </w:rPr>
        <w:t xml:space="preserve"> particolari </w:t>
      </w:r>
      <w:r w:rsidR="00922D94">
        <w:rPr>
          <w:rFonts w:ascii="Times New Roman" w:hAnsi="Times New Roman"/>
          <w:sz w:val="24"/>
          <w:szCs w:val="24"/>
          <w:lang w:eastAsia="it-IT"/>
        </w:rPr>
        <w:t xml:space="preserve">profili di </w:t>
      </w:r>
      <w:r w:rsidR="00364673">
        <w:rPr>
          <w:rFonts w:ascii="Times New Roman" w:hAnsi="Times New Roman"/>
          <w:sz w:val="24"/>
          <w:szCs w:val="24"/>
          <w:lang w:eastAsia="it-IT"/>
        </w:rPr>
        <w:t>criticità, fondandosi la rilevazione dei dati</w:t>
      </w:r>
      <w:r w:rsidR="00135A20">
        <w:rPr>
          <w:rFonts w:ascii="Times New Roman" w:hAnsi="Times New Roman"/>
          <w:sz w:val="24"/>
          <w:szCs w:val="24"/>
          <w:lang w:eastAsia="it-IT"/>
        </w:rPr>
        <w:t>,</w:t>
      </w:r>
      <w:r w:rsidR="00364673">
        <w:rPr>
          <w:rFonts w:ascii="Times New Roman" w:hAnsi="Times New Roman"/>
          <w:sz w:val="24"/>
          <w:szCs w:val="24"/>
          <w:lang w:eastAsia="it-IT"/>
        </w:rPr>
        <w:t xml:space="preserve"> utilizzati</w:t>
      </w:r>
      <w:r w:rsidR="00837766">
        <w:rPr>
          <w:rFonts w:ascii="Times New Roman" w:hAnsi="Times New Roman"/>
          <w:sz w:val="24"/>
          <w:szCs w:val="24"/>
          <w:lang w:eastAsia="it-IT"/>
        </w:rPr>
        <w:t xml:space="preserve"> dall’ U</w:t>
      </w:r>
      <w:r w:rsidR="00DA5245">
        <w:rPr>
          <w:rFonts w:ascii="Times New Roman" w:hAnsi="Times New Roman"/>
          <w:sz w:val="24"/>
          <w:szCs w:val="24"/>
          <w:lang w:eastAsia="it-IT"/>
        </w:rPr>
        <w:t>fficio</w:t>
      </w:r>
      <w:r w:rsidR="00135A20">
        <w:rPr>
          <w:rFonts w:ascii="Times New Roman" w:hAnsi="Times New Roman"/>
          <w:sz w:val="24"/>
          <w:szCs w:val="24"/>
          <w:lang w:eastAsia="it-IT"/>
        </w:rPr>
        <w:t xml:space="preserve"> di supporto</w:t>
      </w:r>
      <w:r w:rsidR="00364673">
        <w:rPr>
          <w:rFonts w:ascii="Times New Roman" w:hAnsi="Times New Roman"/>
          <w:sz w:val="24"/>
          <w:szCs w:val="24"/>
          <w:lang w:eastAsia="it-IT"/>
        </w:rPr>
        <w:t xml:space="preserve"> per l’istruttoria</w:t>
      </w:r>
      <w:r w:rsidR="00135A20">
        <w:rPr>
          <w:rFonts w:ascii="Times New Roman" w:hAnsi="Times New Roman"/>
          <w:sz w:val="24"/>
          <w:szCs w:val="24"/>
          <w:lang w:eastAsia="it-IT"/>
        </w:rPr>
        <w:t>,</w:t>
      </w:r>
      <w:r w:rsidR="0036467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22D94">
        <w:rPr>
          <w:rFonts w:ascii="Times New Roman" w:hAnsi="Times New Roman"/>
          <w:sz w:val="24"/>
          <w:szCs w:val="24"/>
          <w:lang w:eastAsia="it-IT"/>
        </w:rPr>
        <w:t xml:space="preserve">sulla relazione </w:t>
      </w:r>
      <w:r w:rsidR="008D6D4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A5245">
        <w:rPr>
          <w:rFonts w:ascii="Times New Roman" w:hAnsi="Times New Roman"/>
          <w:sz w:val="24"/>
          <w:szCs w:val="24"/>
          <w:lang w:eastAsia="it-IT"/>
        </w:rPr>
        <w:t>del Responsabile della prevenzione e della corruzione</w:t>
      </w:r>
      <w:r w:rsidR="00233480">
        <w:rPr>
          <w:rFonts w:ascii="Times New Roman" w:hAnsi="Times New Roman"/>
          <w:sz w:val="24"/>
          <w:szCs w:val="24"/>
          <w:lang w:eastAsia="it-IT"/>
        </w:rPr>
        <w:t xml:space="preserve"> circa l’</w:t>
      </w:r>
      <w:r w:rsidR="00E33C6A">
        <w:rPr>
          <w:rFonts w:ascii="Times New Roman" w:hAnsi="Times New Roman"/>
          <w:sz w:val="24"/>
          <w:szCs w:val="24"/>
          <w:lang w:eastAsia="it-IT"/>
        </w:rPr>
        <w:t>attuazione delle misure</w:t>
      </w:r>
      <w:r w:rsidR="00DA255E">
        <w:rPr>
          <w:rFonts w:ascii="Times New Roman" w:hAnsi="Times New Roman"/>
          <w:sz w:val="24"/>
          <w:szCs w:val="24"/>
          <w:lang w:eastAsia="it-IT"/>
        </w:rPr>
        <w:t xml:space="preserve">, generali e specifiche, </w:t>
      </w:r>
      <w:r w:rsidR="00233480">
        <w:rPr>
          <w:rFonts w:ascii="Times New Roman" w:hAnsi="Times New Roman"/>
          <w:sz w:val="24"/>
          <w:szCs w:val="24"/>
          <w:lang w:eastAsia="it-IT"/>
        </w:rPr>
        <w:t>previste da</w:t>
      </w:r>
      <w:r w:rsidR="00E33C6A">
        <w:rPr>
          <w:rFonts w:ascii="Times New Roman" w:hAnsi="Times New Roman"/>
          <w:sz w:val="24"/>
          <w:szCs w:val="24"/>
          <w:lang w:eastAsia="it-IT"/>
        </w:rPr>
        <w:t>l piano adottato dall’Amministrazione comunale</w:t>
      </w:r>
      <w:r w:rsidR="00135A20">
        <w:rPr>
          <w:rFonts w:ascii="Times New Roman" w:hAnsi="Times New Roman"/>
          <w:sz w:val="24"/>
          <w:szCs w:val="24"/>
          <w:lang w:eastAsia="it-IT"/>
        </w:rPr>
        <w:t xml:space="preserve"> e sull’attività di monitoraggio del Responsabile della Trasparenza </w:t>
      </w:r>
      <w:r w:rsidR="00F20C34">
        <w:rPr>
          <w:rFonts w:ascii="Times New Roman" w:hAnsi="Times New Roman"/>
          <w:sz w:val="24"/>
          <w:szCs w:val="24"/>
          <w:lang w:eastAsia="it-IT"/>
        </w:rPr>
        <w:t xml:space="preserve">in uno con le evidenze dei modelli LEG 13 tratti dal sistema dei controlli interni, </w:t>
      </w:r>
      <w:r w:rsidR="00135A20">
        <w:rPr>
          <w:rFonts w:ascii="Times New Roman" w:hAnsi="Times New Roman"/>
          <w:sz w:val="24"/>
          <w:szCs w:val="24"/>
          <w:lang w:eastAsia="it-IT"/>
        </w:rPr>
        <w:t xml:space="preserve">in ordine </w:t>
      </w:r>
      <w:r w:rsidR="00360D4E">
        <w:rPr>
          <w:rFonts w:ascii="Times New Roman" w:hAnsi="Times New Roman"/>
          <w:sz w:val="24"/>
          <w:szCs w:val="24"/>
          <w:lang w:eastAsia="it-IT"/>
        </w:rPr>
        <w:t>al rispetto de</w:t>
      </w:r>
      <w:r w:rsidR="00135A20">
        <w:rPr>
          <w:rFonts w:ascii="Times New Roman" w:hAnsi="Times New Roman"/>
          <w:sz w:val="24"/>
          <w:szCs w:val="24"/>
          <w:lang w:eastAsia="it-IT"/>
        </w:rPr>
        <w:t>gli obblighi di trasparenza di competenza dei Servizi</w:t>
      </w:r>
      <w:r w:rsidR="00F20C34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AC3F43" w:rsidRDefault="00B83FA2" w:rsidP="001F578E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Nel corso della seduta odierna, il NIV prende atto che l’</w:t>
      </w:r>
      <w:r w:rsidR="004226C2">
        <w:rPr>
          <w:rFonts w:ascii="Times New Roman" w:hAnsi="Times New Roman"/>
          <w:sz w:val="24"/>
          <w:szCs w:val="24"/>
          <w:lang w:eastAsia="it-IT"/>
        </w:rPr>
        <w:t xml:space="preserve">Ufficio di supporto completerà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226C2">
        <w:rPr>
          <w:rFonts w:ascii="Times New Roman" w:hAnsi="Times New Roman"/>
          <w:sz w:val="24"/>
          <w:szCs w:val="24"/>
          <w:lang w:eastAsia="it-IT"/>
        </w:rPr>
        <w:t>l’ aggiornamento della</w:t>
      </w:r>
      <w:r>
        <w:rPr>
          <w:rFonts w:ascii="Times New Roman" w:hAnsi="Times New Roman"/>
          <w:sz w:val="24"/>
          <w:szCs w:val="24"/>
          <w:lang w:eastAsia="it-IT"/>
        </w:rPr>
        <w:t xml:space="preserve"> “Tabella Istruttoria”</w:t>
      </w:r>
      <w:r w:rsidR="004226C2">
        <w:rPr>
          <w:rFonts w:ascii="Times New Roman" w:hAnsi="Times New Roman"/>
          <w:sz w:val="24"/>
          <w:szCs w:val="24"/>
          <w:lang w:eastAsia="it-IT"/>
        </w:rPr>
        <w:t xml:space="preserve"> esplicitando nelle motivazioni di non </w:t>
      </w:r>
      <w:r w:rsidR="004226C2">
        <w:rPr>
          <w:rFonts w:ascii="Times New Roman" w:hAnsi="Times New Roman"/>
          <w:sz w:val="24"/>
          <w:szCs w:val="24"/>
          <w:lang w:eastAsia="it-IT"/>
        </w:rPr>
        <w:lastRenderedPageBreak/>
        <w:t xml:space="preserve">raggiungimento dell’obiettivo anche il caso in cui ciò sia dipeso </w:t>
      </w:r>
      <w:r w:rsidR="003C4DC7">
        <w:rPr>
          <w:rFonts w:ascii="Times New Roman" w:hAnsi="Times New Roman"/>
          <w:sz w:val="24"/>
          <w:szCs w:val="24"/>
          <w:lang w:eastAsia="it-IT"/>
        </w:rPr>
        <w:t>perché “Il</w:t>
      </w:r>
      <w:r w:rsidR="004226C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C4DC7">
        <w:rPr>
          <w:rFonts w:ascii="Times New Roman" w:hAnsi="Times New Roman"/>
          <w:sz w:val="24"/>
          <w:szCs w:val="24"/>
          <w:lang w:eastAsia="it-IT"/>
        </w:rPr>
        <w:t>Servizio non ha fornito i dati di competenza”.</w:t>
      </w:r>
      <w:r w:rsidR="00E26A78">
        <w:rPr>
          <w:rFonts w:ascii="Times New Roman" w:hAnsi="Times New Roman"/>
          <w:sz w:val="24"/>
          <w:szCs w:val="24"/>
          <w:lang w:eastAsia="it-IT"/>
        </w:rPr>
        <w:t xml:space="preserve"> Riguardo, invece, </w:t>
      </w:r>
      <w:r w:rsidR="001A2EB4">
        <w:rPr>
          <w:rFonts w:ascii="Times New Roman" w:hAnsi="Times New Roman"/>
          <w:sz w:val="24"/>
          <w:szCs w:val="24"/>
          <w:lang w:eastAsia="it-IT"/>
        </w:rPr>
        <w:t>a</w:t>
      </w:r>
      <w:r w:rsidR="00E26A78">
        <w:rPr>
          <w:rFonts w:ascii="Times New Roman" w:hAnsi="Times New Roman"/>
          <w:sz w:val="24"/>
          <w:szCs w:val="24"/>
          <w:lang w:eastAsia="it-IT"/>
        </w:rPr>
        <w:t>gli altri due obiettivi (anticorruzione e Trasparenza) i</w:t>
      </w:r>
      <w:r w:rsidR="003E69F0">
        <w:rPr>
          <w:rFonts w:ascii="Times New Roman" w:hAnsi="Times New Roman"/>
          <w:sz w:val="24"/>
          <w:szCs w:val="24"/>
          <w:lang w:eastAsia="it-IT"/>
        </w:rPr>
        <w:t xml:space="preserve">l Nucleo </w:t>
      </w:r>
      <w:r w:rsidR="00E26A78">
        <w:rPr>
          <w:rFonts w:ascii="Times New Roman" w:hAnsi="Times New Roman"/>
          <w:sz w:val="24"/>
          <w:szCs w:val="24"/>
          <w:lang w:eastAsia="it-IT"/>
        </w:rPr>
        <w:t>svolgerà ulteriori verifiche avendo a riferimento l’esito istruttorio dell’</w:t>
      </w:r>
      <w:r w:rsidR="00885644">
        <w:rPr>
          <w:rFonts w:ascii="Times New Roman" w:hAnsi="Times New Roman"/>
          <w:sz w:val="24"/>
          <w:szCs w:val="24"/>
          <w:lang w:eastAsia="it-IT"/>
        </w:rPr>
        <w:t>U</w:t>
      </w:r>
      <w:r w:rsidR="00E26A78">
        <w:rPr>
          <w:rFonts w:ascii="Times New Roman" w:hAnsi="Times New Roman"/>
          <w:sz w:val="24"/>
          <w:szCs w:val="24"/>
          <w:lang w:eastAsia="it-IT"/>
        </w:rPr>
        <w:t>fficio e gli elementi documentali</w:t>
      </w:r>
      <w:r w:rsidR="00885644">
        <w:rPr>
          <w:rFonts w:ascii="Times New Roman" w:hAnsi="Times New Roman"/>
          <w:sz w:val="24"/>
          <w:szCs w:val="24"/>
          <w:lang w:eastAsia="it-IT"/>
        </w:rPr>
        <w:t xml:space="preserve"> d’interesse</w:t>
      </w:r>
      <w:r w:rsidR="00E26A78">
        <w:rPr>
          <w:rFonts w:ascii="Times New Roman" w:hAnsi="Times New Roman"/>
          <w:sz w:val="24"/>
          <w:szCs w:val="24"/>
          <w:lang w:eastAsia="it-IT"/>
        </w:rPr>
        <w:t xml:space="preserve"> rinvenibili </w:t>
      </w:r>
      <w:r w:rsidR="00FB2D75">
        <w:rPr>
          <w:rFonts w:ascii="Times New Roman" w:hAnsi="Times New Roman"/>
          <w:sz w:val="24"/>
          <w:szCs w:val="24"/>
          <w:lang w:eastAsia="it-IT"/>
        </w:rPr>
        <w:t>attraverso l’</w:t>
      </w:r>
      <w:r w:rsidR="00885644">
        <w:rPr>
          <w:rFonts w:ascii="Times New Roman" w:hAnsi="Times New Roman"/>
          <w:sz w:val="24"/>
          <w:szCs w:val="24"/>
          <w:lang w:eastAsia="it-IT"/>
        </w:rPr>
        <w:t>applicativo ovvero trasmessi dall</w:t>
      </w:r>
      <w:r w:rsidR="00FB2D75">
        <w:rPr>
          <w:rFonts w:ascii="Times New Roman" w:hAnsi="Times New Roman"/>
          <w:sz w:val="24"/>
          <w:szCs w:val="24"/>
          <w:lang w:eastAsia="it-IT"/>
        </w:rPr>
        <w:t>’</w:t>
      </w:r>
      <w:r w:rsidR="00885644">
        <w:rPr>
          <w:rFonts w:ascii="Times New Roman" w:hAnsi="Times New Roman"/>
          <w:sz w:val="24"/>
          <w:szCs w:val="24"/>
          <w:lang w:eastAsia="it-IT"/>
        </w:rPr>
        <w:t xml:space="preserve"> Ufficio stesso</w:t>
      </w:r>
      <w:r w:rsidR="00FB2D75">
        <w:rPr>
          <w:rFonts w:ascii="Times New Roman" w:hAnsi="Times New Roman"/>
          <w:sz w:val="24"/>
          <w:szCs w:val="24"/>
          <w:lang w:eastAsia="it-IT"/>
        </w:rPr>
        <w:t xml:space="preserve"> a ciascuno dei componenti.</w:t>
      </w:r>
    </w:p>
    <w:p w:rsidR="009808C1" w:rsidRPr="002850A7" w:rsidRDefault="00AC3F43" w:rsidP="001F578E">
      <w:pPr>
        <w:pStyle w:val="Paragrafoelenco1"/>
        <w:suppressAutoHyphens w:val="0"/>
        <w:spacing w:before="100" w:after="0" w:line="360" w:lineRule="auto"/>
        <w:ind w:left="708"/>
        <w:jc w:val="both"/>
        <w:rPr>
          <w:sz w:val="32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Il Nucleo ritiene</w:t>
      </w:r>
      <w:r w:rsidR="00885644">
        <w:rPr>
          <w:rFonts w:ascii="Times New Roman" w:hAnsi="Times New Roman"/>
          <w:sz w:val="24"/>
          <w:szCs w:val="24"/>
          <w:lang w:eastAsia="it-IT"/>
        </w:rPr>
        <w:t>, infine, di fissare la</w:t>
      </w:r>
      <w:r w:rsidR="003E69F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85644">
        <w:rPr>
          <w:rFonts w:ascii="Times New Roman" w:hAnsi="Times New Roman"/>
          <w:sz w:val="24"/>
          <w:szCs w:val="24"/>
          <w:lang w:eastAsia="it-IT"/>
        </w:rPr>
        <w:t xml:space="preserve">prossima </w:t>
      </w:r>
      <w:r w:rsidR="003E69F0">
        <w:rPr>
          <w:rFonts w:ascii="Times New Roman" w:hAnsi="Times New Roman"/>
          <w:sz w:val="24"/>
          <w:szCs w:val="24"/>
          <w:lang w:eastAsia="it-IT"/>
        </w:rPr>
        <w:t xml:space="preserve">riunione </w:t>
      </w:r>
      <w:r w:rsidR="00885644">
        <w:rPr>
          <w:rFonts w:ascii="Times New Roman" w:hAnsi="Times New Roman"/>
          <w:sz w:val="24"/>
          <w:szCs w:val="24"/>
          <w:lang w:eastAsia="it-IT"/>
        </w:rPr>
        <w:t>per lunedì 2 novembre p.v.</w:t>
      </w:r>
      <w:r w:rsidR="003E69F0">
        <w:rPr>
          <w:rFonts w:ascii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sz w:val="24"/>
          <w:szCs w:val="24"/>
          <w:lang w:eastAsia="it-IT"/>
        </w:rPr>
        <w:t>per il prosieguo</w:t>
      </w:r>
      <w:r w:rsidR="00FF16BD">
        <w:rPr>
          <w:rFonts w:ascii="Times New Roman" w:hAnsi="Times New Roman"/>
          <w:sz w:val="24"/>
          <w:szCs w:val="24"/>
          <w:lang w:eastAsia="it-IT"/>
        </w:rPr>
        <w:t xml:space="preserve"> dell’attività istruttoria relativa agli obiettivi gestionali 2018. </w:t>
      </w:r>
    </w:p>
    <w:p w:rsidR="002850A7" w:rsidRPr="00D7719C" w:rsidRDefault="002850A7" w:rsidP="009808C1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2850A7">
        <w:rPr>
          <w:rFonts w:ascii="Times New Roman" w:hAnsi="Times New Roman"/>
          <w:sz w:val="24"/>
          <w:szCs w:val="24"/>
          <w:lang w:eastAsia="it-IT"/>
        </w:rPr>
        <w:t>V</w:t>
      </w:r>
      <w:r>
        <w:rPr>
          <w:rFonts w:ascii="Times New Roman" w:hAnsi="Times New Roman"/>
          <w:sz w:val="24"/>
          <w:szCs w:val="24"/>
          <w:lang w:eastAsia="it-IT"/>
        </w:rPr>
        <w:t>arie ed eventuali</w:t>
      </w:r>
      <w:r w:rsidR="00D7719C">
        <w:rPr>
          <w:rFonts w:ascii="Times New Roman" w:hAnsi="Times New Roman"/>
          <w:sz w:val="24"/>
          <w:szCs w:val="24"/>
          <w:lang w:eastAsia="it-IT"/>
        </w:rPr>
        <w:t xml:space="preserve"> - </w:t>
      </w:r>
      <w:r w:rsidR="00D7719C" w:rsidRPr="00D7719C">
        <w:rPr>
          <w:rFonts w:ascii="Times New Roman" w:hAnsi="Times New Roman"/>
          <w:sz w:val="24"/>
          <w:szCs w:val="24"/>
          <w:lang w:eastAsia="it-IT"/>
        </w:rPr>
        <w:t>Trasmissione corrispondenza</w:t>
      </w:r>
      <w:r w:rsidR="00D7719C">
        <w:rPr>
          <w:rFonts w:ascii="Times New Roman" w:hAnsi="Times New Roman"/>
          <w:sz w:val="24"/>
          <w:szCs w:val="24"/>
          <w:lang w:eastAsia="it-IT"/>
        </w:rPr>
        <w:t xml:space="preserve"> e comunicazioni</w:t>
      </w:r>
      <w:r w:rsidR="00D7719C" w:rsidRPr="00D7719C">
        <w:rPr>
          <w:rFonts w:ascii="Times New Roman" w:hAnsi="Times New Roman"/>
          <w:sz w:val="24"/>
          <w:szCs w:val="24"/>
          <w:lang w:eastAsia="it-IT"/>
        </w:rPr>
        <w:t>:</w:t>
      </w:r>
    </w:p>
    <w:p w:rsidR="00FE45C4" w:rsidRDefault="002850A7" w:rsidP="00D7719C">
      <w:pPr>
        <w:pStyle w:val="Paragrafoelenco1"/>
        <w:suppressAutoHyphens w:val="0"/>
        <w:spacing w:before="100" w:after="0" w:line="360" w:lineRule="auto"/>
        <w:ind w:left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dott.ssa Neola informa i componenti del Nucleo che </w:t>
      </w:r>
      <w:r w:rsidR="00D7719C">
        <w:rPr>
          <w:rFonts w:ascii="Times New Roman" w:hAnsi="Times New Roman"/>
          <w:sz w:val="24"/>
          <w:szCs w:val="24"/>
          <w:lang w:eastAsia="it-IT"/>
        </w:rPr>
        <w:t>l’Ufficio ha</w:t>
      </w:r>
      <w:r>
        <w:rPr>
          <w:rFonts w:ascii="Times New Roman" w:hAnsi="Times New Roman"/>
          <w:sz w:val="24"/>
          <w:szCs w:val="24"/>
          <w:lang w:eastAsia="it-IT"/>
        </w:rPr>
        <w:t xml:space="preserve"> completat</w:t>
      </w:r>
      <w:r w:rsidR="00D7719C">
        <w:rPr>
          <w:rFonts w:ascii="Times New Roman" w:hAnsi="Times New Roman"/>
          <w:sz w:val="24"/>
          <w:szCs w:val="24"/>
          <w:lang w:eastAsia="it-IT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l’acquisizione delle valutazioni effettuate dai dirigenti apicali sul comportamento organizzativo 2018 e che provvederà </w:t>
      </w:r>
      <w:r w:rsidR="008C7EFB">
        <w:rPr>
          <w:rFonts w:ascii="Times New Roman" w:hAnsi="Times New Roman"/>
          <w:sz w:val="24"/>
          <w:szCs w:val="24"/>
          <w:lang w:eastAsia="it-IT"/>
        </w:rPr>
        <w:t>nei prossimi giorni</w:t>
      </w:r>
      <w:r>
        <w:rPr>
          <w:rFonts w:ascii="Times New Roman" w:hAnsi="Times New Roman"/>
          <w:sz w:val="24"/>
          <w:szCs w:val="24"/>
          <w:lang w:eastAsia="it-IT"/>
        </w:rPr>
        <w:t xml:space="preserve"> a trasmettere una tabella riepilogativa delle stesse.</w:t>
      </w:r>
      <w:r w:rsidR="00FE45C4">
        <w:rPr>
          <w:sz w:val="24"/>
          <w:szCs w:val="24"/>
        </w:rPr>
        <w:tab/>
      </w:r>
      <w:r w:rsidR="00FE45C4">
        <w:rPr>
          <w:sz w:val="24"/>
          <w:szCs w:val="24"/>
        </w:rPr>
        <w:tab/>
      </w:r>
      <w:r w:rsidR="00FE45C4">
        <w:rPr>
          <w:sz w:val="24"/>
          <w:szCs w:val="24"/>
        </w:rPr>
        <w:tab/>
      </w:r>
    </w:p>
    <w:p w:rsidR="008C7EFB" w:rsidRPr="00501560" w:rsidRDefault="00D7719C" w:rsidP="00501560">
      <w:pPr>
        <w:widowControl/>
        <w:autoSpaceDN/>
        <w:spacing w:line="360" w:lineRule="auto"/>
        <w:ind w:left="708"/>
        <w:jc w:val="both"/>
        <w:textAlignment w:val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Il </w:t>
      </w:r>
      <w:r w:rsidR="00FE45C4" w:rsidRPr="004E1CE9">
        <w:rPr>
          <w:rFonts w:eastAsia="Calibri"/>
          <w:sz w:val="24"/>
          <w:szCs w:val="24"/>
          <w:lang w:eastAsia="ar-SA"/>
        </w:rPr>
        <w:t xml:space="preserve">Nucleo </w:t>
      </w:r>
      <w:r>
        <w:rPr>
          <w:rFonts w:eastAsia="Calibri"/>
          <w:sz w:val="24"/>
          <w:szCs w:val="24"/>
          <w:lang w:eastAsia="ar-SA"/>
        </w:rPr>
        <w:t xml:space="preserve">acquisisce </w:t>
      </w:r>
      <w:r w:rsidR="00FE45C4" w:rsidRPr="004E1CE9">
        <w:rPr>
          <w:rFonts w:eastAsia="Calibri"/>
          <w:sz w:val="24"/>
          <w:szCs w:val="24"/>
          <w:lang w:eastAsia="ar-SA"/>
        </w:rPr>
        <w:t>la nota PG/2020/6</w:t>
      </w:r>
      <w:r w:rsidR="00C037A1">
        <w:rPr>
          <w:rFonts w:eastAsia="Calibri"/>
          <w:sz w:val="24"/>
          <w:szCs w:val="24"/>
          <w:lang w:eastAsia="ar-SA"/>
        </w:rPr>
        <w:t>64001</w:t>
      </w:r>
      <w:r w:rsidR="00FE45C4" w:rsidRPr="004E1CE9">
        <w:rPr>
          <w:rFonts w:eastAsia="Calibri"/>
          <w:sz w:val="24"/>
          <w:szCs w:val="24"/>
          <w:lang w:eastAsia="ar-SA"/>
        </w:rPr>
        <w:t xml:space="preserve"> del </w:t>
      </w:r>
      <w:r w:rsidR="00C037A1">
        <w:rPr>
          <w:rFonts w:eastAsia="Calibri"/>
          <w:sz w:val="24"/>
          <w:szCs w:val="24"/>
          <w:lang w:eastAsia="ar-SA"/>
        </w:rPr>
        <w:t>9</w:t>
      </w:r>
      <w:r w:rsidR="00FE45C4" w:rsidRPr="004E1CE9">
        <w:rPr>
          <w:rFonts w:eastAsia="Calibri"/>
          <w:sz w:val="24"/>
          <w:szCs w:val="24"/>
          <w:lang w:eastAsia="ar-SA"/>
        </w:rPr>
        <w:t>/</w:t>
      </w:r>
      <w:r w:rsidR="00C037A1">
        <w:rPr>
          <w:rFonts w:eastAsia="Calibri"/>
          <w:sz w:val="24"/>
          <w:szCs w:val="24"/>
          <w:lang w:eastAsia="ar-SA"/>
        </w:rPr>
        <w:t>10</w:t>
      </w:r>
      <w:r w:rsidR="00FE45C4" w:rsidRPr="004E1CE9">
        <w:rPr>
          <w:rFonts w:eastAsia="Calibri"/>
          <w:sz w:val="24"/>
          <w:szCs w:val="24"/>
          <w:lang w:eastAsia="ar-SA"/>
        </w:rPr>
        <w:t>/2020</w:t>
      </w:r>
      <w:r w:rsidR="004E1CE9" w:rsidRPr="004E1CE9">
        <w:rPr>
          <w:rFonts w:eastAsia="Calibri"/>
          <w:sz w:val="24"/>
          <w:szCs w:val="24"/>
          <w:lang w:eastAsia="ar-SA"/>
        </w:rPr>
        <w:t xml:space="preserve"> ad oggetto</w:t>
      </w:r>
      <w:r w:rsidR="00C037A1">
        <w:rPr>
          <w:rFonts w:eastAsia="Calibri"/>
          <w:sz w:val="24"/>
          <w:szCs w:val="24"/>
          <w:lang w:eastAsia="ar-SA"/>
        </w:rPr>
        <w:t>:</w:t>
      </w:r>
      <w:r w:rsidR="004E1CE9" w:rsidRPr="004E1CE9">
        <w:rPr>
          <w:rFonts w:eastAsia="Calibri"/>
          <w:sz w:val="24"/>
          <w:szCs w:val="24"/>
          <w:lang w:eastAsia="ar-SA"/>
        </w:rPr>
        <w:t xml:space="preserve"> “</w:t>
      </w:r>
      <w:r w:rsidR="00C037A1" w:rsidRPr="00C037A1">
        <w:rPr>
          <w:rFonts w:eastAsia="Calibri"/>
          <w:sz w:val="24"/>
          <w:szCs w:val="24"/>
          <w:lang w:eastAsia="ar-SA"/>
        </w:rPr>
        <w:t>Piano degli Obiettivi Specifici per l’esercizio 2019.</w:t>
      </w:r>
      <w:r w:rsidR="00C037A1">
        <w:rPr>
          <w:rFonts w:eastAsia="Calibri"/>
          <w:sz w:val="24"/>
          <w:szCs w:val="24"/>
          <w:lang w:eastAsia="ar-SA"/>
        </w:rPr>
        <w:t xml:space="preserve"> </w:t>
      </w:r>
      <w:r w:rsidR="00C037A1" w:rsidRPr="00C037A1">
        <w:rPr>
          <w:rFonts w:eastAsia="Calibri"/>
          <w:sz w:val="24"/>
          <w:szCs w:val="24"/>
          <w:lang w:eastAsia="ar-SA"/>
        </w:rPr>
        <w:t>Valutazione negativa sul raggiungimento dell’obiettivo n. 72.2</w:t>
      </w:r>
      <w:r w:rsidR="00A2242D">
        <w:rPr>
          <w:rFonts w:eastAsia="Calibri"/>
          <w:sz w:val="24"/>
          <w:szCs w:val="24"/>
          <w:lang w:eastAsia="ar-SA"/>
        </w:rPr>
        <w:t>”</w:t>
      </w:r>
      <w:r w:rsidR="0007568F">
        <w:rPr>
          <w:rFonts w:eastAsia="Calibri"/>
          <w:sz w:val="24"/>
          <w:szCs w:val="24"/>
          <w:lang w:eastAsia="ar-SA"/>
        </w:rPr>
        <w:t>,</w:t>
      </w:r>
      <w:r w:rsidR="00C037A1">
        <w:rPr>
          <w:rFonts w:eastAsia="Calibri"/>
          <w:sz w:val="24"/>
          <w:szCs w:val="24"/>
          <w:lang w:eastAsia="ar-SA"/>
        </w:rPr>
        <w:t xml:space="preserve"> </w:t>
      </w:r>
      <w:r w:rsidR="0007568F">
        <w:rPr>
          <w:rFonts w:eastAsia="Calibri"/>
          <w:sz w:val="24"/>
          <w:szCs w:val="24"/>
          <w:lang w:eastAsia="ar-SA"/>
        </w:rPr>
        <w:t>già trasmessa tramite posta elettronica. C</w:t>
      </w:r>
      <w:r w:rsidR="00C037A1">
        <w:rPr>
          <w:rFonts w:eastAsia="Calibri"/>
          <w:sz w:val="24"/>
          <w:szCs w:val="24"/>
          <w:lang w:eastAsia="ar-SA"/>
        </w:rPr>
        <w:t xml:space="preserve">on </w:t>
      </w:r>
      <w:r w:rsidR="0007568F">
        <w:rPr>
          <w:rFonts w:eastAsia="Calibri"/>
          <w:sz w:val="24"/>
          <w:szCs w:val="24"/>
          <w:lang w:eastAsia="ar-SA"/>
        </w:rPr>
        <w:t>la suddetta nota</w:t>
      </w:r>
      <w:r w:rsidR="00C037A1">
        <w:rPr>
          <w:rFonts w:eastAsia="Calibri"/>
          <w:sz w:val="24"/>
          <w:szCs w:val="24"/>
          <w:lang w:eastAsia="ar-SA"/>
        </w:rPr>
        <w:t xml:space="preserve"> il dirigente del Servizio Gestione </w:t>
      </w:r>
      <w:proofErr w:type="spellStart"/>
      <w:r w:rsidR="00C037A1">
        <w:rPr>
          <w:rFonts w:eastAsia="Calibri"/>
          <w:sz w:val="24"/>
          <w:szCs w:val="24"/>
          <w:lang w:eastAsia="ar-SA"/>
        </w:rPr>
        <w:t>Imu</w:t>
      </w:r>
      <w:proofErr w:type="spellEnd"/>
      <w:r w:rsidR="00C037A1">
        <w:rPr>
          <w:rFonts w:eastAsia="Calibri"/>
          <w:sz w:val="24"/>
          <w:szCs w:val="24"/>
          <w:lang w:eastAsia="ar-SA"/>
        </w:rPr>
        <w:t xml:space="preserve"> e </w:t>
      </w:r>
      <w:proofErr w:type="spellStart"/>
      <w:r w:rsidR="00C037A1">
        <w:rPr>
          <w:rFonts w:eastAsia="Calibri"/>
          <w:sz w:val="24"/>
          <w:szCs w:val="24"/>
          <w:lang w:eastAsia="ar-SA"/>
        </w:rPr>
        <w:t>Tasi</w:t>
      </w:r>
      <w:proofErr w:type="spellEnd"/>
      <w:r w:rsidR="00C037A1">
        <w:rPr>
          <w:rFonts w:eastAsia="Calibri"/>
          <w:sz w:val="24"/>
          <w:szCs w:val="24"/>
          <w:lang w:eastAsia="ar-SA"/>
        </w:rPr>
        <w:t xml:space="preserve"> chiede al Nucleo di riesaminare la valutazione negativa ass</w:t>
      </w:r>
      <w:r w:rsidR="0007568F">
        <w:rPr>
          <w:rFonts w:eastAsia="Calibri"/>
          <w:sz w:val="24"/>
          <w:szCs w:val="24"/>
          <w:lang w:eastAsia="ar-SA"/>
        </w:rPr>
        <w:t>unta nella sedut</w:t>
      </w:r>
      <w:r w:rsidR="00501560">
        <w:rPr>
          <w:rFonts w:eastAsia="Calibri"/>
          <w:sz w:val="24"/>
          <w:szCs w:val="24"/>
          <w:lang w:eastAsia="ar-SA"/>
        </w:rPr>
        <w:t>a del 23/7/2020.</w:t>
      </w:r>
      <w:r w:rsidR="00885644">
        <w:rPr>
          <w:rFonts w:eastAsia="Calibri"/>
          <w:sz w:val="24"/>
          <w:szCs w:val="24"/>
          <w:lang w:eastAsia="ar-SA"/>
        </w:rPr>
        <w:t xml:space="preserve"> </w:t>
      </w:r>
      <w:r w:rsidR="0007568F">
        <w:rPr>
          <w:rFonts w:eastAsia="Calibri"/>
          <w:sz w:val="24"/>
          <w:szCs w:val="24"/>
          <w:lang w:eastAsia="ar-SA"/>
        </w:rPr>
        <w:t xml:space="preserve"> </w:t>
      </w:r>
    </w:p>
    <w:p w:rsidR="008C7EFB" w:rsidRDefault="008C7EFB" w:rsidP="00C037A1">
      <w:pPr>
        <w:widowControl/>
        <w:autoSpaceDN/>
        <w:spacing w:line="360" w:lineRule="auto"/>
        <w:ind w:left="708"/>
        <w:jc w:val="both"/>
        <w:textAlignment w:val="auto"/>
        <w:rPr>
          <w:rFonts w:eastAsia="Calibri"/>
          <w:sz w:val="24"/>
          <w:szCs w:val="24"/>
          <w:lang w:eastAsia="ar-SA"/>
        </w:rPr>
      </w:pP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  <w:r w:rsidRPr="00D212BC">
        <w:rPr>
          <w:rFonts w:ascii="Times New Roman" w:hAnsi="Times New Roman" w:cs="Times New Roman"/>
          <w:sz w:val="24"/>
          <w:szCs w:val="24"/>
        </w:rPr>
        <w:t>La seduta è tolta alle ore 1</w:t>
      </w:r>
      <w:r w:rsidR="00991B0C">
        <w:rPr>
          <w:rFonts w:ascii="Times New Roman" w:hAnsi="Times New Roman" w:cs="Times New Roman"/>
          <w:sz w:val="24"/>
          <w:szCs w:val="24"/>
        </w:rPr>
        <w:t>4</w:t>
      </w:r>
      <w:r w:rsidRPr="00D212BC">
        <w:rPr>
          <w:rFonts w:ascii="Times New Roman" w:hAnsi="Times New Roman" w:cs="Times New Roman"/>
          <w:sz w:val="24"/>
          <w:szCs w:val="24"/>
        </w:rPr>
        <w:t>.</w:t>
      </w:r>
      <w:r w:rsidR="00991B0C">
        <w:rPr>
          <w:rFonts w:ascii="Times New Roman" w:hAnsi="Times New Roman" w:cs="Times New Roman"/>
          <w:sz w:val="24"/>
          <w:szCs w:val="24"/>
        </w:rPr>
        <w:t>0</w:t>
      </w:r>
      <w:r w:rsidRPr="00D212BC">
        <w:rPr>
          <w:rFonts w:ascii="Times New Roman" w:hAnsi="Times New Roman" w:cs="Times New Roman"/>
          <w:sz w:val="24"/>
          <w:szCs w:val="24"/>
        </w:rPr>
        <w:t>0.</w:t>
      </w:r>
    </w:p>
    <w:p w:rsidR="008C4ED3" w:rsidRPr="00D212BC" w:rsidRDefault="008C4ED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  <w:r w:rsidRPr="00D212BC">
        <w:rPr>
          <w:rFonts w:ascii="Times New Roman" w:hAnsi="Times New Roman" w:cs="Times New Roman"/>
          <w:sz w:val="24"/>
          <w:szCs w:val="24"/>
        </w:rPr>
        <w:t xml:space="preserve">Del </w:t>
      </w:r>
      <w:r w:rsidR="006B4757">
        <w:rPr>
          <w:rFonts w:ascii="Times New Roman" w:hAnsi="Times New Roman" w:cs="Times New Roman"/>
          <w:sz w:val="24"/>
          <w:szCs w:val="24"/>
        </w:rPr>
        <w:t>che è verbale.</w:t>
      </w: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A35893" w:rsidRPr="00D212BC" w:rsidTr="00A86941">
        <w:tc>
          <w:tcPr>
            <w:tcW w:w="4860" w:type="dxa"/>
            <w:shd w:val="clear" w:color="auto" w:fill="FFFFFF"/>
          </w:tcPr>
          <w:p w:rsidR="00A35893" w:rsidRPr="00A63B1E" w:rsidRDefault="00A35893" w:rsidP="00A35893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 xml:space="preserve">IL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SEGRETARIO</w:t>
            </w:r>
          </w:p>
          <w:p w:rsidR="00A35893" w:rsidRDefault="00A35893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Dott.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ssa</w:t>
            </w:r>
            <w:r w:rsidR="004278C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Maddalena Neola</w:t>
            </w:r>
            <w:r w:rsidR="00FD42FC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D42FC" w:rsidRPr="00A63B1E" w:rsidRDefault="00FD42FC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shd w:val="clear" w:color="auto" w:fill="FFFFFF"/>
          </w:tcPr>
          <w:p w:rsidR="00A35893" w:rsidRPr="00D212BC" w:rsidRDefault="00E2567B" w:rsidP="00E2567B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Il Nucleo Indipendente di Valutazione</w:t>
            </w: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333CFF" w:rsidRPr="00D212BC" w:rsidRDefault="00333CFF" w:rsidP="007256FE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333CFF" w:rsidRPr="00D212BC" w:rsidSect="00BE3DBE">
      <w:headerReference w:type="default" r:id="rId8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EA" w:rsidRDefault="00AC6FEA">
      <w:r>
        <w:separator/>
      </w:r>
    </w:p>
  </w:endnote>
  <w:endnote w:type="continuationSeparator" w:id="1">
    <w:p w:rsidR="00AC6FEA" w:rsidRDefault="00AC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EA" w:rsidRDefault="00AC6FEA">
      <w:r>
        <w:separator/>
      </w:r>
    </w:p>
  </w:footnote>
  <w:footnote w:type="continuationSeparator" w:id="1">
    <w:p w:rsidR="00AC6FEA" w:rsidRDefault="00AC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A" w:rsidRDefault="00AC6FE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4600" cy="960120"/>
          <wp:effectExtent l="0" t="0" r="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C6FEA" w:rsidRDefault="00AC6FEA">
    <w:pPr>
      <w:pStyle w:val="Intestazione"/>
      <w:jc w:val="center"/>
      <w:rPr>
        <w:i/>
        <w:iCs/>
      </w:rPr>
    </w:pPr>
    <w:r>
      <w:rPr>
        <w:i/>
        <w:iCs/>
      </w:rPr>
      <w:t xml:space="preserve">NUCLEO INDIPENDENTE </w:t>
    </w:r>
    <w:proofErr w:type="spellStart"/>
    <w:r>
      <w:rPr>
        <w:i/>
        <w:iCs/>
      </w:rPr>
      <w:t>DI</w:t>
    </w:r>
    <w:proofErr w:type="spellEnd"/>
    <w:r>
      <w:rPr>
        <w:i/>
        <w:iCs/>
      </w:rPr>
      <w:t xml:space="preserve"> VALUTAZIONE</w:t>
    </w:r>
  </w:p>
  <w:p w:rsidR="00AC6FEA" w:rsidRDefault="00AC6F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30D5D25"/>
    <w:multiLevelType w:val="hybridMultilevel"/>
    <w:tmpl w:val="2FC8725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7B024CBD"/>
    <w:multiLevelType w:val="multilevel"/>
    <w:tmpl w:val="0C964098"/>
    <w:styleLink w:val="WWNum22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B577BD"/>
    <w:multiLevelType w:val="hybridMultilevel"/>
    <w:tmpl w:val="0CB83CFE"/>
    <w:lvl w:ilvl="0" w:tplc="2342F030">
      <w:start w:val="3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  <w:sz w:val="28"/>
          <w:szCs w:val="28"/>
        </w:rPr>
      </w:lvl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98"/>
    <w:rsid w:val="00014BB4"/>
    <w:rsid w:val="00016CF3"/>
    <w:rsid w:val="00021F39"/>
    <w:rsid w:val="000239A6"/>
    <w:rsid w:val="000458EB"/>
    <w:rsid w:val="00071857"/>
    <w:rsid w:val="000733AD"/>
    <w:rsid w:val="0007472E"/>
    <w:rsid w:val="0007568F"/>
    <w:rsid w:val="00085C65"/>
    <w:rsid w:val="000908FD"/>
    <w:rsid w:val="00091AD6"/>
    <w:rsid w:val="000A37D7"/>
    <w:rsid w:val="000B49D3"/>
    <w:rsid w:val="000E36BC"/>
    <w:rsid w:val="0011578E"/>
    <w:rsid w:val="0011727F"/>
    <w:rsid w:val="00125C4A"/>
    <w:rsid w:val="00135A20"/>
    <w:rsid w:val="00135BCE"/>
    <w:rsid w:val="00154D11"/>
    <w:rsid w:val="00176CBB"/>
    <w:rsid w:val="00177D69"/>
    <w:rsid w:val="0018227B"/>
    <w:rsid w:val="001825A1"/>
    <w:rsid w:val="00185DDE"/>
    <w:rsid w:val="001906CF"/>
    <w:rsid w:val="0019113A"/>
    <w:rsid w:val="00194196"/>
    <w:rsid w:val="001A2EB4"/>
    <w:rsid w:val="001A4498"/>
    <w:rsid w:val="001B2E82"/>
    <w:rsid w:val="001B2EF7"/>
    <w:rsid w:val="001D75A5"/>
    <w:rsid w:val="001E0B4A"/>
    <w:rsid w:val="001F0ADB"/>
    <w:rsid w:val="001F578E"/>
    <w:rsid w:val="0020204B"/>
    <w:rsid w:val="002065BF"/>
    <w:rsid w:val="002119D8"/>
    <w:rsid w:val="00216700"/>
    <w:rsid w:val="00226E0E"/>
    <w:rsid w:val="00233480"/>
    <w:rsid w:val="0024111A"/>
    <w:rsid w:val="00253DEE"/>
    <w:rsid w:val="002571AD"/>
    <w:rsid w:val="00266025"/>
    <w:rsid w:val="002850A7"/>
    <w:rsid w:val="00290207"/>
    <w:rsid w:val="002A1012"/>
    <w:rsid w:val="002A5DAA"/>
    <w:rsid w:val="002B6E5C"/>
    <w:rsid w:val="002C3907"/>
    <w:rsid w:val="0030065A"/>
    <w:rsid w:val="003049BD"/>
    <w:rsid w:val="003078F0"/>
    <w:rsid w:val="00317D8E"/>
    <w:rsid w:val="00333CFF"/>
    <w:rsid w:val="00340718"/>
    <w:rsid w:val="00360D4E"/>
    <w:rsid w:val="00364673"/>
    <w:rsid w:val="00365FE6"/>
    <w:rsid w:val="003756D7"/>
    <w:rsid w:val="00391E6E"/>
    <w:rsid w:val="003B0196"/>
    <w:rsid w:val="003B0784"/>
    <w:rsid w:val="003B13C5"/>
    <w:rsid w:val="003B338A"/>
    <w:rsid w:val="003C4DC7"/>
    <w:rsid w:val="003C6DBA"/>
    <w:rsid w:val="003C70ED"/>
    <w:rsid w:val="003D3A1A"/>
    <w:rsid w:val="003E69F0"/>
    <w:rsid w:val="003F4FAB"/>
    <w:rsid w:val="003F7E64"/>
    <w:rsid w:val="00404B59"/>
    <w:rsid w:val="00405354"/>
    <w:rsid w:val="004226C2"/>
    <w:rsid w:val="00426727"/>
    <w:rsid w:val="00426A99"/>
    <w:rsid w:val="004278C1"/>
    <w:rsid w:val="00441656"/>
    <w:rsid w:val="004504EA"/>
    <w:rsid w:val="00455448"/>
    <w:rsid w:val="00462FE4"/>
    <w:rsid w:val="004855F2"/>
    <w:rsid w:val="00494731"/>
    <w:rsid w:val="004A3E01"/>
    <w:rsid w:val="004B2464"/>
    <w:rsid w:val="004B35B0"/>
    <w:rsid w:val="004D1B49"/>
    <w:rsid w:val="004E1CE9"/>
    <w:rsid w:val="004F5E86"/>
    <w:rsid w:val="00501560"/>
    <w:rsid w:val="00504D15"/>
    <w:rsid w:val="005068D3"/>
    <w:rsid w:val="00511216"/>
    <w:rsid w:val="00513619"/>
    <w:rsid w:val="00532A6A"/>
    <w:rsid w:val="00580214"/>
    <w:rsid w:val="00580F84"/>
    <w:rsid w:val="005962D8"/>
    <w:rsid w:val="005B6BBE"/>
    <w:rsid w:val="005B6D40"/>
    <w:rsid w:val="005B779D"/>
    <w:rsid w:val="005E5233"/>
    <w:rsid w:val="00615805"/>
    <w:rsid w:val="00617D6E"/>
    <w:rsid w:val="00644B16"/>
    <w:rsid w:val="006450A4"/>
    <w:rsid w:val="00652DEB"/>
    <w:rsid w:val="0065428C"/>
    <w:rsid w:val="006664E9"/>
    <w:rsid w:val="0069332C"/>
    <w:rsid w:val="0069625C"/>
    <w:rsid w:val="006A673D"/>
    <w:rsid w:val="006B4757"/>
    <w:rsid w:val="006B6E51"/>
    <w:rsid w:val="006C207B"/>
    <w:rsid w:val="006D28CB"/>
    <w:rsid w:val="006E3AD2"/>
    <w:rsid w:val="006E64C4"/>
    <w:rsid w:val="006F73A4"/>
    <w:rsid w:val="007256FE"/>
    <w:rsid w:val="00725FBF"/>
    <w:rsid w:val="007444EE"/>
    <w:rsid w:val="00757643"/>
    <w:rsid w:val="00771469"/>
    <w:rsid w:val="00780740"/>
    <w:rsid w:val="0078795C"/>
    <w:rsid w:val="007C1BDD"/>
    <w:rsid w:val="007E3466"/>
    <w:rsid w:val="007E5014"/>
    <w:rsid w:val="007E509A"/>
    <w:rsid w:val="007E6352"/>
    <w:rsid w:val="0081425D"/>
    <w:rsid w:val="00824FF8"/>
    <w:rsid w:val="00837766"/>
    <w:rsid w:val="008473C6"/>
    <w:rsid w:val="00863F4D"/>
    <w:rsid w:val="00885644"/>
    <w:rsid w:val="00894F8C"/>
    <w:rsid w:val="00895008"/>
    <w:rsid w:val="008A7BDA"/>
    <w:rsid w:val="008B26BF"/>
    <w:rsid w:val="008C2231"/>
    <w:rsid w:val="008C4ED3"/>
    <w:rsid w:val="008C7EFB"/>
    <w:rsid w:val="008D0EAC"/>
    <w:rsid w:val="008D6D46"/>
    <w:rsid w:val="008F39C3"/>
    <w:rsid w:val="00905B21"/>
    <w:rsid w:val="00912D00"/>
    <w:rsid w:val="00922D94"/>
    <w:rsid w:val="0092343A"/>
    <w:rsid w:val="00926845"/>
    <w:rsid w:val="00942D08"/>
    <w:rsid w:val="0095286A"/>
    <w:rsid w:val="0095788B"/>
    <w:rsid w:val="00967E5F"/>
    <w:rsid w:val="009808C1"/>
    <w:rsid w:val="00987165"/>
    <w:rsid w:val="00991B0C"/>
    <w:rsid w:val="009D4B5C"/>
    <w:rsid w:val="009E15D8"/>
    <w:rsid w:val="009E21C9"/>
    <w:rsid w:val="009F15FE"/>
    <w:rsid w:val="009F3BA3"/>
    <w:rsid w:val="00A20984"/>
    <w:rsid w:val="00A2242D"/>
    <w:rsid w:val="00A2717B"/>
    <w:rsid w:val="00A35893"/>
    <w:rsid w:val="00A36B19"/>
    <w:rsid w:val="00A45913"/>
    <w:rsid w:val="00A53D5D"/>
    <w:rsid w:val="00A56400"/>
    <w:rsid w:val="00A63B1E"/>
    <w:rsid w:val="00A701CD"/>
    <w:rsid w:val="00A760F9"/>
    <w:rsid w:val="00A76A13"/>
    <w:rsid w:val="00A86941"/>
    <w:rsid w:val="00A87406"/>
    <w:rsid w:val="00AA5BE6"/>
    <w:rsid w:val="00AB0B9E"/>
    <w:rsid w:val="00AC3F43"/>
    <w:rsid w:val="00AC4D54"/>
    <w:rsid w:val="00AC5EBC"/>
    <w:rsid w:val="00AC6FEA"/>
    <w:rsid w:val="00AD14A0"/>
    <w:rsid w:val="00AE4008"/>
    <w:rsid w:val="00AF7AA7"/>
    <w:rsid w:val="00B101AE"/>
    <w:rsid w:val="00B12FFF"/>
    <w:rsid w:val="00B13E7A"/>
    <w:rsid w:val="00B22798"/>
    <w:rsid w:val="00B33279"/>
    <w:rsid w:val="00B46968"/>
    <w:rsid w:val="00B46EA9"/>
    <w:rsid w:val="00B521A3"/>
    <w:rsid w:val="00B60512"/>
    <w:rsid w:val="00B66577"/>
    <w:rsid w:val="00B72E0C"/>
    <w:rsid w:val="00B76DC6"/>
    <w:rsid w:val="00B80E82"/>
    <w:rsid w:val="00B83FA2"/>
    <w:rsid w:val="00B86C61"/>
    <w:rsid w:val="00B91576"/>
    <w:rsid w:val="00B93520"/>
    <w:rsid w:val="00B94D55"/>
    <w:rsid w:val="00B96925"/>
    <w:rsid w:val="00B979DB"/>
    <w:rsid w:val="00BA3DD8"/>
    <w:rsid w:val="00BC37C7"/>
    <w:rsid w:val="00BD35EF"/>
    <w:rsid w:val="00BD43E9"/>
    <w:rsid w:val="00BE3DBE"/>
    <w:rsid w:val="00BF5FF4"/>
    <w:rsid w:val="00C037A1"/>
    <w:rsid w:val="00C0421B"/>
    <w:rsid w:val="00C160E1"/>
    <w:rsid w:val="00C21349"/>
    <w:rsid w:val="00C30EC4"/>
    <w:rsid w:val="00C34734"/>
    <w:rsid w:val="00C435F0"/>
    <w:rsid w:val="00C565C8"/>
    <w:rsid w:val="00C65893"/>
    <w:rsid w:val="00C76761"/>
    <w:rsid w:val="00C77E1F"/>
    <w:rsid w:val="00C80501"/>
    <w:rsid w:val="00C857AD"/>
    <w:rsid w:val="00CB3912"/>
    <w:rsid w:val="00CB5BFE"/>
    <w:rsid w:val="00CD1EC6"/>
    <w:rsid w:val="00CF7A7F"/>
    <w:rsid w:val="00D2037A"/>
    <w:rsid w:val="00D20777"/>
    <w:rsid w:val="00D212BC"/>
    <w:rsid w:val="00D329FC"/>
    <w:rsid w:val="00D4061E"/>
    <w:rsid w:val="00D46CB2"/>
    <w:rsid w:val="00D54608"/>
    <w:rsid w:val="00D638E6"/>
    <w:rsid w:val="00D67289"/>
    <w:rsid w:val="00D7120D"/>
    <w:rsid w:val="00D7719C"/>
    <w:rsid w:val="00D94256"/>
    <w:rsid w:val="00DA1BA3"/>
    <w:rsid w:val="00DA255E"/>
    <w:rsid w:val="00DA2C93"/>
    <w:rsid w:val="00DA5245"/>
    <w:rsid w:val="00DB113B"/>
    <w:rsid w:val="00DB475C"/>
    <w:rsid w:val="00DB5380"/>
    <w:rsid w:val="00DB5D1E"/>
    <w:rsid w:val="00DB5F8C"/>
    <w:rsid w:val="00DE286C"/>
    <w:rsid w:val="00DE4B08"/>
    <w:rsid w:val="00DE5EE8"/>
    <w:rsid w:val="00DF17D5"/>
    <w:rsid w:val="00DF5A79"/>
    <w:rsid w:val="00DF68DD"/>
    <w:rsid w:val="00E1389B"/>
    <w:rsid w:val="00E15339"/>
    <w:rsid w:val="00E2567B"/>
    <w:rsid w:val="00E26A78"/>
    <w:rsid w:val="00E311DE"/>
    <w:rsid w:val="00E32C47"/>
    <w:rsid w:val="00E33C6A"/>
    <w:rsid w:val="00E34EB7"/>
    <w:rsid w:val="00E424E7"/>
    <w:rsid w:val="00E54A93"/>
    <w:rsid w:val="00E6253A"/>
    <w:rsid w:val="00E84129"/>
    <w:rsid w:val="00E929B6"/>
    <w:rsid w:val="00EC3B22"/>
    <w:rsid w:val="00ED6442"/>
    <w:rsid w:val="00EF5599"/>
    <w:rsid w:val="00F04314"/>
    <w:rsid w:val="00F05BD3"/>
    <w:rsid w:val="00F11360"/>
    <w:rsid w:val="00F17324"/>
    <w:rsid w:val="00F20C34"/>
    <w:rsid w:val="00F34660"/>
    <w:rsid w:val="00F53098"/>
    <w:rsid w:val="00F66C15"/>
    <w:rsid w:val="00F726B2"/>
    <w:rsid w:val="00F85661"/>
    <w:rsid w:val="00F9717C"/>
    <w:rsid w:val="00FA210F"/>
    <w:rsid w:val="00FA36AE"/>
    <w:rsid w:val="00FB2D75"/>
    <w:rsid w:val="00FB3ADF"/>
    <w:rsid w:val="00FD42FC"/>
    <w:rsid w:val="00FE45C4"/>
    <w:rsid w:val="00FE6DF2"/>
    <w:rsid w:val="00FF16BD"/>
    <w:rsid w:val="00FF669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C396-E4AA-4087-99D4-ED197F99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5</cp:revision>
  <cp:lastPrinted>2020-11-02T09:59:00Z</cp:lastPrinted>
  <dcterms:created xsi:type="dcterms:W3CDTF">2020-11-02T08:11:00Z</dcterms:created>
  <dcterms:modified xsi:type="dcterms:W3CDTF">2020-11-03T10:31:00Z</dcterms:modified>
</cp:coreProperties>
</file>